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16312A" w:rsidP="00624FE8">
      <w:bookmarkStart w:id="0" w:name="_GoBack"/>
      <w:bookmarkEnd w:id="0"/>
      <w:r>
        <w:rPr>
          <w:noProof/>
          <w:lang w:eastAsia="en-GB"/>
        </w:rPr>
        <w:drawing>
          <wp:anchor distT="0" distB="0" distL="114300" distR="114300" simplePos="0" relativeHeight="251664382" behindDoc="0" locked="0" layoutInCell="1" allowOverlap="1">
            <wp:simplePos x="0" y="0"/>
            <wp:positionH relativeFrom="margin">
              <wp:posOffset>10059023</wp:posOffset>
            </wp:positionH>
            <wp:positionV relativeFrom="paragraph">
              <wp:posOffset>-189865</wp:posOffset>
            </wp:positionV>
            <wp:extent cx="4178300" cy="2783620"/>
            <wp:effectExtent l="0" t="0" r="0" b="0"/>
            <wp:wrapNone/>
            <wp:docPr id="29" name="Picture 29" descr="Image result for ta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aize"/>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4178300" cy="278362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7" behindDoc="0" locked="0" layoutInCell="1" allowOverlap="1">
            <wp:simplePos x="0" y="0"/>
            <wp:positionH relativeFrom="margin">
              <wp:posOffset>7395333</wp:posOffset>
            </wp:positionH>
            <wp:positionV relativeFrom="paragraph">
              <wp:posOffset>-188596</wp:posOffset>
            </wp:positionV>
            <wp:extent cx="3301363" cy="2476022"/>
            <wp:effectExtent l="0" t="0" r="0" b="153035"/>
            <wp:wrapNone/>
            <wp:docPr id="28" name="Picture 28" descr="Image result for wals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alsingham"/>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896" b="95964" l="9961" r="89941"/>
                              </a14:imgEffect>
                            </a14:imgLayer>
                          </a14:imgProps>
                        </a:ext>
                        <a:ext uri="{28A0092B-C50C-407E-A947-70E740481C1C}">
                          <a14:useLocalDpi xmlns:a14="http://schemas.microsoft.com/office/drawing/2010/main" val="0"/>
                        </a:ext>
                      </a:extLst>
                    </a:blip>
                    <a:srcRect/>
                    <a:stretch>
                      <a:fillRect/>
                    </a:stretch>
                  </pic:blipFill>
                  <pic:spPr bwMode="auto">
                    <a:xfrm rot="908150">
                      <a:off x="0" y="0"/>
                      <a:ext cx="3301363" cy="2476022"/>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7B182D">
        <w:rPr>
          <w:noProof/>
          <w:lang w:eastAsia="en-GB"/>
        </w:rPr>
        <w:drawing>
          <wp:anchor distT="0" distB="0" distL="114300" distR="114300" simplePos="0" relativeHeight="251669504" behindDoc="0" locked="0" layoutInCell="1" allowOverlap="1">
            <wp:simplePos x="0" y="0"/>
            <wp:positionH relativeFrom="margin">
              <wp:posOffset>-330201</wp:posOffset>
            </wp:positionH>
            <wp:positionV relativeFrom="paragraph">
              <wp:posOffset>-241300</wp:posOffset>
            </wp:positionV>
            <wp:extent cx="7984155" cy="1282700"/>
            <wp:effectExtent l="0" t="0" r="0" b="0"/>
            <wp:wrapNone/>
            <wp:docPr id="7" name="Picture 7" descr="Glotona Blac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tona Black 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7893" cy="12865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Pr="00624FE8" w:rsidRDefault="00804C42" w:rsidP="00624FE8">
      <w:r>
        <w:rPr>
          <w:noProof/>
          <w:lang w:eastAsia="en-GB"/>
        </w:rPr>
        <w:drawing>
          <wp:anchor distT="0" distB="0" distL="114300" distR="114300" simplePos="0" relativeHeight="251712512" behindDoc="0" locked="0" layoutInCell="1" allowOverlap="1" wp14:anchorId="47BED6DD" wp14:editId="7F45C3FB">
            <wp:simplePos x="0" y="0"/>
            <wp:positionH relativeFrom="column">
              <wp:posOffset>11114763</wp:posOffset>
            </wp:positionH>
            <wp:positionV relativeFrom="paragraph">
              <wp:posOffset>170629</wp:posOffset>
            </wp:positionV>
            <wp:extent cx="1981799" cy="1084187"/>
            <wp:effectExtent l="0" t="76200" r="0" b="0"/>
            <wp:wrapNone/>
            <wp:docPr id="71" name="Picture 71" descr="Image result for music notes"/>
            <wp:cNvGraphicFramePr/>
            <a:graphic xmlns:a="http://schemas.openxmlformats.org/drawingml/2006/main">
              <a:graphicData uri="http://schemas.openxmlformats.org/drawingml/2006/picture">
                <pic:pic xmlns:pic="http://schemas.openxmlformats.org/drawingml/2006/picture">
                  <pic:nvPicPr>
                    <pic:cNvPr id="71" name="Picture 71" descr="Image result for music notes"/>
                    <pic:cNvPicPr/>
                  </pic:nvPicPr>
                  <pic:blipFill>
                    <a:blip r:embed="rId11" cstate="print">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20961846">
                      <a:off x="0" y="0"/>
                      <a:ext cx="1981799" cy="1084187"/>
                    </a:xfrm>
                    <a:prstGeom prst="rect">
                      <a:avLst/>
                    </a:prstGeom>
                    <a:noFill/>
                    <a:ln>
                      <a:noFill/>
                    </a:ln>
                    <a:scene3d>
                      <a:camera prst="orthographicFront">
                        <a:rot lat="0" lon="0" rev="19200000"/>
                      </a:camera>
                      <a:lightRig rig="threePt" dir="t"/>
                    </a:scene3d>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Default="0016312A" w:rsidP="00624FE8">
      <w:r>
        <w:rPr>
          <w:noProof/>
          <w:lang w:eastAsia="en-GB"/>
        </w:rPr>
        <w:drawing>
          <wp:anchor distT="0" distB="0" distL="114300" distR="114300" simplePos="0" relativeHeight="251703296" behindDoc="0" locked="0" layoutInCell="1" allowOverlap="1" wp14:anchorId="4E4C1B1F" wp14:editId="58B96149">
            <wp:simplePos x="0" y="0"/>
            <wp:positionH relativeFrom="page">
              <wp:posOffset>-358140</wp:posOffset>
            </wp:positionH>
            <wp:positionV relativeFrom="paragraph">
              <wp:posOffset>213360</wp:posOffset>
            </wp:positionV>
            <wp:extent cx="1419157" cy="1337137"/>
            <wp:effectExtent l="0" t="19050" r="0" b="0"/>
            <wp:wrapNone/>
            <wp:docPr id="32" name="Picture 32" descr="Image result for asc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scens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50660">
                      <a:off x="0" y="0"/>
                      <a:ext cx="1419157" cy="13371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column">
              <wp:posOffset>4064000</wp:posOffset>
            </wp:positionH>
            <wp:positionV relativeFrom="paragraph">
              <wp:posOffset>123190</wp:posOffset>
            </wp:positionV>
            <wp:extent cx="2349500" cy="338455"/>
            <wp:effectExtent l="0" t="0" r="0" b="4445"/>
            <wp:wrapNone/>
            <wp:docPr id="17" name="Picture 17" descr="Glotona Blac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tona Black 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simplePos x="0" y="0"/>
            <wp:positionH relativeFrom="column">
              <wp:posOffset>4978400</wp:posOffset>
            </wp:positionH>
            <wp:positionV relativeFrom="paragraph">
              <wp:posOffset>1765935</wp:posOffset>
            </wp:positionV>
            <wp:extent cx="2926080" cy="304800"/>
            <wp:effectExtent l="0" t="0" r="7620" b="0"/>
            <wp:wrapNone/>
            <wp:docPr id="23" name="Picture 23" descr="Glotona Blac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tona Black 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-254000</wp:posOffset>
                </wp:positionH>
                <wp:positionV relativeFrom="paragraph">
                  <wp:posOffset>241935</wp:posOffset>
                </wp:positionV>
                <wp:extent cx="4851400" cy="3683000"/>
                <wp:effectExtent l="19050" t="0" r="0" b="0"/>
                <wp:wrapNone/>
                <wp:docPr id="16" name="Group 16"/>
                <wp:cNvGraphicFramePr/>
                <a:graphic xmlns:a="http://schemas.openxmlformats.org/drawingml/2006/main">
                  <a:graphicData uri="http://schemas.microsoft.com/office/word/2010/wordprocessingGroup">
                    <wpg:wgp>
                      <wpg:cNvGrpSpPr/>
                      <wpg:grpSpPr>
                        <a:xfrm>
                          <a:off x="0" y="0"/>
                          <a:ext cx="4851400" cy="3683000"/>
                          <a:chOff x="0" y="0"/>
                          <a:chExt cx="4851400" cy="3683000"/>
                        </a:xfrm>
                      </wpg:grpSpPr>
                      <wps:wsp>
                        <wps:cNvPr id="8" name="Cloud 8"/>
                        <wps:cNvSpPr/>
                        <wps:spPr>
                          <a:xfrm>
                            <a:off x="0" y="0"/>
                            <a:ext cx="4635500" cy="3098800"/>
                          </a:xfrm>
                          <a:prstGeom prst="cloud">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88900" y="254000"/>
                            <a:ext cx="47625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182D" w:rsidRPr="007B182D" w:rsidRDefault="007B182D" w:rsidP="007B182D">
                              <w:pPr>
                                <w:spacing w:after="0"/>
                                <w:jc w:val="center"/>
                                <w:rPr>
                                  <w:rFonts w:ascii="Calibri Light" w:hAnsi="Calibri Light" w:cs="Calibri Light"/>
                                  <w:sz w:val="17"/>
                                  <w:szCs w:val="17"/>
                                </w:rPr>
                              </w:pPr>
                              <w:r w:rsidRPr="007B182D">
                                <w:rPr>
                                  <w:rFonts w:ascii="Calibri Light" w:hAnsi="Calibri Light" w:cs="Calibri Light"/>
                                  <w:sz w:val="17"/>
                                  <w:szCs w:val="17"/>
                                </w:rPr>
                                <w:t xml:space="preserve">A pilgrimage is a </w:t>
                              </w:r>
                              <w:r w:rsidRPr="007B182D">
                                <w:rPr>
                                  <w:rFonts w:ascii="Calibri Light" w:hAnsi="Calibri Light" w:cs="Calibri Light"/>
                                  <w:bCs/>
                                  <w:color w:val="4472C4" w:themeColor="accent5"/>
                                  <w:sz w:val="17"/>
                                  <w:szCs w:val="17"/>
                                </w:rPr>
                                <w:t>journey to a sacred place</w:t>
                              </w:r>
                              <w:r w:rsidRPr="007B182D">
                                <w:rPr>
                                  <w:rFonts w:ascii="Calibri Light" w:hAnsi="Calibri Light" w:cs="Calibri Light"/>
                                  <w:sz w:val="17"/>
                                  <w:szCs w:val="17"/>
                                </w:rPr>
                                <w:t xml:space="preserve">, usually as an act of religious </w:t>
                              </w:r>
                              <w:r>
                                <w:rPr>
                                  <w:rFonts w:ascii="Calibri Light" w:hAnsi="Calibri Light" w:cs="Calibri Light"/>
                                  <w:sz w:val="17"/>
                                  <w:szCs w:val="17"/>
                                </w:rPr>
                                <w:br/>
                              </w:r>
                              <w:r w:rsidRPr="007B182D">
                                <w:rPr>
                                  <w:rFonts w:ascii="Calibri Light" w:hAnsi="Calibri Light" w:cs="Calibri Light"/>
                                  <w:sz w:val="17"/>
                                  <w:szCs w:val="17"/>
                                </w:rPr>
                                <w:t>devotion.  In Christianity, pilgrims might travel to the Holy Land to ‘</w:t>
                              </w:r>
                              <w:r w:rsidRPr="007B182D">
                                <w:rPr>
                                  <w:rFonts w:ascii="Calibri Light" w:hAnsi="Calibri Light" w:cs="Calibri Light"/>
                                  <w:bCs/>
                                  <w:i/>
                                  <w:iCs/>
                                  <w:color w:val="4472C4" w:themeColor="accent5"/>
                                  <w:sz w:val="17"/>
                                  <w:szCs w:val="17"/>
                                </w:rPr>
                                <w:t xml:space="preserve">walk in the </w:t>
                              </w:r>
                              <w:r w:rsidRPr="007B182D">
                                <w:rPr>
                                  <w:rFonts w:ascii="Calibri Light" w:hAnsi="Calibri Light" w:cs="Calibri Light"/>
                                  <w:bCs/>
                                  <w:i/>
                                  <w:iCs/>
                                  <w:color w:val="4472C4" w:themeColor="accent5"/>
                                  <w:sz w:val="17"/>
                                  <w:szCs w:val="17"/>
                                </w:rPr>
                                <w:br/>
                                <w:t>footsteps of Jesus</w:t>
                              </w:r>
                              <w:r w:rsidRPr="007B182D">
                                <w:rPr>
                                  <w:rFonts w:ascii="Calibri Light" w:hAnsi="Calibri Light" w:cs="Calibri Light"/>
                                  <w:color w:val="4472C4" w:themeColor="accent5"/>
                                  <w:sz w:val="17"/>
                                  <w:szCs w:val="17"/>
                                </w:rPr>
                                <w:t>’</w:t>
                              </w:r>
                              <w:r w:rsidRPr="007B182D">
                                <w:rPr>
                                  <w:rFonts w:ascii="Calibri Light" w:hAnsi="Calibri Light" w:cs="Calibri Light"/>
                                  <w:sz w:val="17"/>
                                  <w:szCs w:val="17"/>
                                </w:rPr>
                                <w:t xml:space="preserve">. Pilgrims believe that life itself is a journey towards God. </w:t>
                              </w:r>
                              <w:r w:rsidRPr="007B182D">
                                <w:rPr>
                                  <w:rFonts w:ascii="Calibri Light" w:hAnsi="Calibri Light" w:cs="Calibri Light"/>
                                  <w:bCs/>
                                  <w:color w:val="4472C4" w:themeColor="accent5"/>
                                  <w:sz w:val="17"/>
                                  <w:szCs w:val="17"/>
                                </w:rPr>
                                <w:t xml:space="preserve">A </w:t>
                              </w:r>
                              <w:r w:rsidR="009326BF">
                                <w:rPr>
                                  <w:rFonts w:ascii="Calibri Light" w:hAnsi="Calibri Light" w:cs="Calibri Light"/>
                                  <w:bCs/>
                                  <w:color w:val="4472C4" w:themeColor="accent5"/>
                                  <w:sz w:val="17"/>
                                  <w:szCs w:val="17"/>
                                </w:rPr>
                                <w:br/>
                              </w:r>
                              <w:r w:rsidRPr="007B182D">
                                <w:rPr>
                                  <w:rFonts w:ascii="Calibri Light" w:hAnsi="Calibri Light" w:cs="Calibri Light"/>
                                  <w:bCs/>
                                  <w:color w:val="4472C4" w:themeColor="accent5"/>
                                  <w:sz w:val="17"/>
                                  <w:szCs w:val="17"/>
                                </w:rPr>
                                <w:t xml:space="preserve">pilgrimage </w:t>
                              </w:r>
                              <w:r w:rsidR="009326BF">
                                <w:rPr>
                                  <w:rFonts w:ascii="Calibri Light" w:hAnsi="Calibri Light" w:cs="Calibri Light"/>
                                  <w:bCs/>
                                  <w:color w:val="4472C4" w:themeColor="accent5"/>
                                  <w:sz w:val="17"/>
                                  <w:szCs w:val="17"/>
                                </w:rPr>
                                <w:t>is</w:t>
                              </w:r>
                              <w:r w:rsidR="00804C42">
                                <w:rPr>
                                  <w:rFonts w:ascii="Calibri Light" w:hAnsi="Calibri Light" w:cs="Calibri Light"/>
                                  <w:bCs/>
                                  <w:color w:val="4472C4" w:themeColor="accent5"/>
                                  <w:sz w:val="17"/>
                                  <w:szCs w:val="17"/>
                                </w:rPr>
                                <w:t xml:space="preserve"> </w:t>
                              </w:r>
                              <w:r w:rsidRPr="007B182D">
                                <w:rPr>
                                  <w:rFonts w:ascii="Calibri Light" w:hAnsi="Calibri Light" w:cs="Calibri Light"/>
                                  <w:bCs/>
                                  <w:color w:val="4472C4" w:themeColor="accent5"/>
                                  <w:sz w:val="17"/>
                                  <w:szCs w:val="17"/>
                                </w:rPr>
                                <w:t>faith in action</w:t>
                              </w:r>
                              <w:r w:rsidRPr="007B182D">
                                <w:rPr>
                                  <w:rFonts w:ascii="Calibri Light" w:hAnsi="Calibri Light" w:cs="Calibri Light"/>
                                  <w:sz w:val="17"/>
                                  <w:szCs w:val="17"/>
                                </w:rPr>
                                <w:t xml:space="preserve">, the journey representing the journey that all Christians </w:t>
                              </w:r>
                              <w:r w:rsidR="009326BF">
                                <w:rPr>
                                  <w:rFonts w:ascii="Calibri Light" w:hAnsi="Calibri Light" w:cs="Calibri Light"/>
                                  <w:sz w:val="17"/>
                                  <w:szCs w:val="17"/>
                                </w:rPr>
                                <w:br/>
                              </w:r>
                              <w:r w:rsidRPr="007B182D">
                                <w:rPr>
                                  <w:rFonts w:ascii="Calibri Light" w:hAnsi="Calibri Light" w:cs="Calibri Light"/>
                                  <w:sz w:val="17"/>
                                  <w:szCs w:val="17"/>
                                </w:rPr>
                                <w:t>undertake from earth to heaven.</w:t>
                              </w:r>
                            </w:p>
                            <w:p w:rsidR="007B182D" w:rsidRPr="007B182D" w:rsidRDefault="007B182D" w:rsidP="007B182D">
                              <w:pPr>
                                <w:widowControl w:val="0"/>
                                <w:spacing w:after="0"/>
                                <w:jc w:val="center"/>
                                <w:rPr>
                                  <w:rFonts w:ascii="Calibri Light" w:hAnsi="Calibri Light" w:cs="Calibri Light"/>
                                  <w:color w:val="000000"/>
                                  <w:sz w:val="17"/>
                                  <w:szCs w:val="17"/>
                                </w:rPr>
                              </w:pPr>
                              <w:r w:rsidRPr="007B182D">
                                <w:rPr>
                                  <w:rFonts w:ascii="Calibri Light" w:hAnsi="Calibri Light" w:cs="Calibri Light"/>
                                  <w:color w:val="000000"/>
                                  <w:sz w:val="17"/>
                                  <w:szCs w:val="17"/>
                                </w:rPr>
                                <w:t xml:space="preserve">When Christians go on pilgrimage they travel somewhere that is special to their faith. It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might be to places written about in the Bible, such as where Jesus and the early Christians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lived. It may be a place where a miracle once happened or a saint is buried. Often the journey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itself matters as much as being at the special place, because it gives the ‘pilgrim’ – the person </w:t>
                              </w:r>
                              <w:r>
                                <w:rPr>
                                  <w:rFonts w:ascii="Calibri Light" w:hAnsi="Calibri Light" w:cs="Calibri Light"/>
                                  <w:color w:val="000000"/>
                                  <w:sz w:val="17"/>
                                  <w:szCs w:val="17"/>
                                </w:rPr>
                                <w:br/>
                              </w:r>
                              <w:r w:rsidRPr="007B182D">
                                <w:rPr>
                                  <w:rFonts w:ascii="Calibri Light" w:hAnsi="Calibri Light" w:cs="Calibri Light"/>
                                  <w:color w:val="000000"/>
                                  <w:sz w:val="17"/>
                                  <w:szCs w:val="17"/>
                                </w:rPr>
                                <w:t>on the journey – time to pray and think.</w:t>
                              </w:r>
                            </w:p>
                            <w:p w:rsidR="007B182D" w:rsidRPr="007B182D" w:rsidRDefault="007B182D" w:rsidP="007B182D">
                              <w:pPr>
                                <w:spacing w:after="0"/>
                                <w:rPr>
                                  <w:rFonts w:ascii="Calibri Light" w:hAnsi="Calibri Light" w:cs="Calibri Light"/>
                                  <w:color w:val="72A376"/>
                                  <w:sz w:val="17"/>
                                  <w:szCs w:val="17"/>
                                </w:rPr>
                              </w:pPr>
                              <w:r>
                                <w:rPr>
                                  <w:rFonts w:ascii="Calibri Light" w:hAnsi="Calibri Light" w:cs="Calibri Light"/>
                                  <w:color w:val="000000"/>
                                  <w:sz w:val="17"/>
                                  <w:szCs w:val="17"/>
                                </w:rPr>
                                <w:t xml:space="preserve">       </w:t>
                              </w:r>
                              <w:r w:rsidRPr="007B182D">
                                <w:rPr>
                                  <w:rFonts w:ascii="Calibri Light" w:hAnsi="Calibri Light" w:cs="Calibri Light"/>
                                  <w:color w:val="000000"/>
                                  <w:sz w:val="17"/>
                                  <w:szCs w:val="17"/>
                                </w:rPr>
                                <w:t>Pilgrimage is an important part of spiritual life for many Christians. By taking the time to go on pilgrimage, people can leave behind everyday concerns from back home and spend</w:t>
                              </w:r>
                              <w:r>
                                <w:rPr>
                                  <w:rFonts w:ascii="Calibri Light" w:hAnsi="Calibri Light" w:cs="Calibri Light"/>
                                  <w:color w:val="000000"/>
                                  <w:sz w:val="17"/>
                                  <w:szCs w:val="17"/>
                                </w:rPr>
                                <w:t xml:space="preserve"> </w:t>
                              </w:r>
                              <w:r w:rsidRPr="007B182D">
                                <w:rPr>
                                  <w:rFonts w:ascii="Calibri Light" w:hAnsi="Calibri Light" w:cs="Calibri Light"/>
                                  <w:color w:val="000000"/>
                                  <w:sz w:val="17"/>
                                  <w:szCs w:val="17"/>
                                </w:rPr>
                                <w:t xml:space="preserve">time in the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presence of God as they travel to a place with special meaning. People have always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gone </w:t>
                              </w:r>
                              <w:r>
                                <w:rPr>
                                  <w:rFonts w:ascii="Calibri Light" w:hAnsi="Calibri Light" w:cs="Calibri Light"/>
                                  <w:color w:val="000000"/>
                                  <w:sz w:val="17"/>
                                  <w:szCs w:val="17"/>
                                </w:rPr>
                                <w:t xml:space="preserve">on pilgrimage for many reasons, e.g. saying sorry (penance) or because of an </w:t>
                              </w:r>
                              <w:r>
                                <w:rPr>
                                  <w:rFonts w:ascii="Calibri Light" w:hAnsi="Calibri Light" w:cs="Calibri Light"/>
                                  <w:color w:val="000000"/>
                                  <w:sz w:val="17"/>
                                  <w:szCs w:val="17"/>
                                </w:rPr>
                                <w:br/>
                                <w:t xml:space="preserve">   illness</w:t>
                              </w:r>
                              <w:r w:rsidRPr="007B182D">
                                <w:rPr>
                                  <w:rFonts w:ascii="Calibri Light" w:hAnsi="Calibri Light" w:cs="Calibri Light"/>
                                  <w:color w:val="000000"/>
                                  <w:sz w:val="17"/>
                                  <w:szCs w:val="17"/>
                                </w:rPr>
                                <w:t xml:space="preserve">. They might be looking for an answer to a problem or difficulty, or they might </w:t>
                              </w:r>
                              <w:r>
                                <w:rPr>
                                  <w:rFonts w:ascii="Calibri Light" w:hAnsi="Calibri Light" w:cs="Calibri Light"/>
                                  <w:color w:val="000000"/>
                                  <w:sz w:val="17"/>
                                  <w:szCs w:val="17"/>
                                </w:rPr>
                                <w:br/>
                                <w:t xml:space="preserve">                       </w:t>
                              </w:r>
                              <w:r w:rsidRPr="007B182D">
                                <w:rPr>
                                  <w:rFonts w:ascii="Calibri Light" w:hAnsi="Calibri Light" w:cs="Calibri Light"/>
                                  <w:color w:val="000000"/>
                                  <w:sz w:val="17"/>
                                  <w:szCs w:val="17"/>
                                </w:rPr>
                                <w:t xml:space="preserve">be looking for peace or healing. Over the years, places have become </w:t>
                              </w:r>
                              <w:r>
                                <w:rPr>
                                  <w:rFonts w:ascii="Calibri Light" w:hAnsi="Calibri Light" w:cs="Calibri Light"/>
                                  <w:color w:val="000000"/>
                                  <w:sz w:val="17"/>
                                  <w:szCs w:val="17"/>
                                </w:rPr>
                                <w:br/>
                                <w:t xml:space="preserve">                          </w:t>
                              </w:r>
                              <w:r w:rsidRPr="007B182D">
                                <w:rPr>
                                  <w:rFonts w:ascii="Calibri Light" w:hAnsi="Calibri Light" w:cs="Calibri Light"/>
                                  <w:color w:val="000000"/>
                                  <w:sz w:val="17"/>
                                  <w:szCs w:val="17"/>
                                </w:rPr>
                                <w:t xml:space="preserve">special for different reasons, and Christians decide to visit them </w:t>
                              </w:r>
                              <w:r>
                                <w:rPr>
                                  <w:rFonts w:ascii="Calibri Light" w:hAnsi="Calibri Light" w:cs="Calibri Light"/>
                                  <w:color w:val="000000"/>
                                  <w:sz w:val="17"/>
                                  <w:szCs w:val="17"/>
                                </w:rPr>
                                <w:br/>
                                <w:t xml:space="preserve">                              </w:t>
                              </w:r>
                              <w:r w:rsidRPr="007B182D">
                                <w:rPr>
                                  <w:rFonts w:ascii="Calibri Light" w:hAnsi="Calibri Light" w:cs="Calibri Light"/>
                                  <w:color w:val="000000"/>
                                  <w:sz w:val="17"/>
                                  <w:szCs w:val="17"/>
                                </w:rPr>
                                <w:t>to become closer to God in these special places.</w:t>
                              </w:r>
                            </w:p>
                            <w:p w:rsidR="007B182D" w:rsidRPr="007B182D" w:rsidRDefault="007B182D" w:rsidP="007B182D">
                              <w:pPr>
                                <w:widowControl w:val="0"/>
                                <w:spacing w:after="0"/>
                                <w:jc w:val="center"/>
                                <w:rPr>
                                  <w:rFonts w:ascii="Calibri Light" w:hAnsi="Calibri Light" w:cs="Calibri Light"/>
                                  <w:color w:val="4D4D4D"/>
                                  <w:sz w:val="17"/>
                                  <w:szCs w:val="17"/>
                                </w:rPr>
                              </w:pPr>
                            </w:p>
                            <w:p w:rsidR="007B182D" w:rsidRPr="007B182D" w:rsidRDefault="007B182D" w:rsidP="007B182D">
                              <w:pPr>
                                <w:spacing w:after="0"/>
                                <w:jc w:val="center"/>
                                <w:rPr>
                                  <w:rFonts w:ascii="Calibri Light" w:hAnsi="Calibri Light" w:cs="Calibri Light"/>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 o:spid="_x0000_s1026" style="position:absolute;margin-left:-20pt;margin-top:19.05pt;width:382pt;height:290pt;z-index:251680768" coordsize="4851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">
                <v:shape id="Cloud 8" o:spid="_x0000_s1027" style="position:absolute;width:46355;height:30988;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Tr4A&#10;AADaAAAADwAAAGRycy9kb3ducmV2LnhtbERPTYvCMBC9C/6HMIIXWVMVRLpGWQTRg6K2gtehGduy&#10;zaQ2Ueu/NwfB4+N9z5etqcSDGldaVjAaRiCIM6tLzhWc0/XPDITzyBory6TgRQ6Wi25njrG2Tz7R&#10;I/G5CCHsYlRQeF/HUrqsIINuaGviwF1tY9AH2ORSN/gM4aaS4yiaSoMlh4YCa1oVlP0nd6NggvaS&#10;l9v9Ib1ejpvBLcXd6oZK9Xvt3y8IT63/ij/urVYQtoYr4Qb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9I06+AAAA2gAAAA8AAAAAAAAAAAAAAAAAmAIAAGRycy9kb3ducmV2&#10;LnhtbFBLBQYAAAAABAAEAPUAAACD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4]" strokecolor="#2f5496 [2408]" strokeweight="1pt">
                  <v:stroke joinstyle="miter"/>
                  <v:path arrowok="t" o:connecttype="custom" o:connectlocs="503574,1877715;231775,1820545;743397,2503357;624505,2530687;1768143,2803984;1696464,2679171;3093231,2492741;3064581,2629676;3662152,1646524;4010995,2158400;4485061,1101365;4329686,1293319;4112289,389215;4120444,479884;3120164,283483;3199783,167852;2375801,338573;2414323,238866;1502245,372430;1641740,469124;442840,1132568;418483,1030781" o:connectangles="0,0,0,0,0,0,0,0,0,0,0,0,0,0,0,0,0,0,0,0,0,0"/>
                </v:shape>
                <v:shapetype id="_x0000_t202" coordsize="21600,21600" o:spt="202" path="m,l,21600r21600,l21600,xe">
                  <v:stroke joinstyle="miter"/>
                  <v:path gradientshapeok="t" o:connecttype="rect"/>
                </v:shapetype>
                <v:shape id="Text Box 1" o:spid="_x0000_s1028" type="#_x0000_t202" style="position:absolute;left:889;top:2540;width:47625;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7B182D" w:rsidRPr="007B182D" w:rsidRDefault="007B182D" w:rsidP="007B182D">
                        <w:pPr>
                          <w:spacing w:after="0"/>
                          <w:jc w:val="center"/>
                          <w:rPr>
                            <w:rFonts w:ascii="Calibri Light" w:hAnsi="Calibri Light" w:cs="Calibri Light"/>
                            <w:sz w:val="17"/>
                            <w:szCs w:val="17"/>
                          </w:rPr>
                        </w:pPr>
                        <w:r w:rsidRPr="007B182D">
                          <w:rPr>
                            <w:rFonts w:ascii="Calibri Light" w:hAnsi="Calibri Light" w:cs="Calibri Light"/>
                            <w:sz w:val="17"/>
                            <w:szCs w:val="17"/>
                          </w:rPr>
                          <w:t xml:space="preserve">A pilgrimage is a </w:t>
                        </w:r>
                        <w:r w:rsidRPr="007B182D">
                          <w:rPr>
                            <w:rFonts w:ascii="Calibri Light" w:hAnsi="Calibri Light" w:cs="Calibri Light"/>
                            <w:bCs/>
                            <w:color w:val="4472C4" w:themeColor="accent5"/>
                            <w:sz w:val="17"/>
                            <w:szCs w:val="17"/>
                          </w:rPr>
                          <w:t>journey to a sacred place</w:t>
                        </w:r>
                        <w:r w:rsidRPr="007B182D">
                          <w:rPr>
                            <w:rFonts w:ascii="Calibri Light" w:hAnsi="Calibri Light" w:cs="Calibri Light"/>
                            <w:sz w:val="17"/>
                            <w:szCs w:val="17"/>
                          </w:rPr>
                          <w:t xml:space="preserve">, usually as </w:t>
                        </w:r>
                        <w:r w:rsidRPr="007B182D">
                          <w:rPr>
                            <w:rFonts w:ascii="Calibri Light" w:hAnsi="Calibri Light" w:cs="Calibri Light"/>
                            <w:sz w:val="17"/>
                            <w:szCs w:val="17"/>
                          </w:rPr>
                          <w:t xml:space="preserve">an act of religious </w:t>
                        </w:r>
                        <w:r>
                          <w:rPr>
                            <w:rFonts w:ascii="Calibri Light" w:hAnsi="Calibri Light" w:cs="Calibri Light"/>
                            <w:sz w:val="17"/>
                            <w:szCs w:val="17"/>
                          </w:rPr>
                          <w:br/>
                        </w:r>
                        <w:r w:rsidRPr="007B182D">
                          <w:rPr>
                            <w:rFonts w:ascii="Calibri Light" w:hAnsi="Calibri Light" w:cs="Calibri Light"/>
                            <w:sz w:val="17"/>
                            <w:szCs w:val="17"/>
                          </w:rPr>
                          <w:t xml:space="preserve">devotion.  </w:t>
                        </w:r>
                        <w:r w:rsidRPr="007B182D">
                          <w:rPr>
                            <w:rFonts w:ascii="Calibri Light" w:hAnsi="Calibri Light" w:cs="Calibri Light"/>
                            <w:sz w:val="17"/>
                            <w:szCs w:val="17"/>
                          </w:rPr>
                          <w:t>In Christianity, pilgrims might travel to the Holy Land to ‘</w:t>
                        </w:r>
                        <w:r w:rsidRPr="007B182D">
                          <w:rPr>
                            <w:rFonts w:ascii="Calibri Light" w:hAnsi="Calibri Light" w:cs="Calibri Light"/>
                            <w:bCs/>
                            <w:i/>
                            <w:iCs/>
                            <w:color w:val="4472C4" w:themeColor="accent5"/>
                            <w:sz w:val="17"/>
                            <w:szCs w:val="17"/>
                          </w:rPr>
                          <w:t xml:space="preserve">walk in the </w:t>
                        </w:r>
                        <w:r w:rsidRPr="007B182D">
                          <w:rPr>
                            <w:rFonts w:ascii="Calibri Light" w:hAnsi="Calibri Light" w:cs="Calibri Light"/>
                            <w:bCs/>
                            <w:i/>
                            <w:iCs/>
                            <w:color w:val="4472C4" w:themeColor="accent5"/>
                            <w:sz w:val="17"/>
                            <w:szCs w:val="17"/>
                          </w:rPr>
                          <w:br/>
                        </w:r>
                        <w:r w:rsidRPr="007B182D">
                          <w:rPr>
                            <w:rFonts w:ascii="Calibri Light" w:hAnsi="Calibri Light" w:cs="Calibri Light"/>
                            <w:bCs/>
                            <w:i/>
                            <w:iCs/>
                            <w:color w:val="4472C4" w:themeColor="accent5"/>
                            <w:sz w:val="17"/>
                            <w:szCs w:val="17"/>
                          </w:rPr>
                          <w:t>footsteps of Jesus</w:t>
                        </w:r>
                        <w:r w:rsidRPr="007B182D">
                          <w:rPr>
                            <w:rFonts w:ascii="Calibri Light" w:hAnsi="Calibri Light" w:cs="Calibri Light"/>
                            <w:color w:val="4472C4" w:themeColor="accent5"/>
                            <w:sz w:val="17"/>
                            <w:szCs w:val="17"/>
                          </w:rPr>
                          <w:t>’</w:t>
                        </w:r>
                        <w:r w:rsidRPr="007B182D">
                          <w:rPr>
                            <w:rFonts w:ascii="Calibri Light" w:hAnsi="Calibri Light" w:cs="Calibri Light"/>
                            <w:sz w:val="17"/>
                            <w:szCs w:val="17"/>
                          </w:rPr>
                          <w:t>. Pilgrims believe that life it</w:t>
                        </w:r>
                        <w:r w:rsidRPr="007B182D">
                          <w:rPr>
                            <w:rFonts w:ascii="Calibri Light" w:hAnsi="Calibri Light" w:cs="Calibri Light"/>
                            <w:sz w:val="17"/>
                            <w:szCs w:val="17"/>
                          </w:rPr>
                          <w:t xml:space="preserve">self is a journey towards God. </w:t>
                        </w:r>
                        <w:r w:rsidRPr="007B182D">
                          <w:rPr>
                            <w:rFonts w:ascii="Calibri Light" w:hAnsi="Calibri Light" w:cs="Calibri Light"/>
                            <w:bCs/>
                            <w:color w:val="4472C4" w:themeColor="accent5"/>
                            <w:sz w:val="17"/>
                            <w:szCs w:val="17"/>
                          </w:rPr>
                          <w:t xml:space="preserve">A </w:t>
                        </w:r>
                        <w:r w:rsidR="009326BF">
                          <w:rPr>
                            <w:rFonts w:ascii="Calibri Light" w:hAnsi="Calibri Light" w:cs="Calibri Light"/>
                            <w:bCs/>
                            <w:color w:val="4472C4" w:themeColor="accent5"/>
                            <w:sz w:val="17"/>
                            <w:szCs w:val="17"/>
                          </w:rPr>
                          <w:br/>
                        </w:r>
                        <w:r w:rsidRPr="007B182D">
                          <w:rPr>
                            <w:rFonts w:ascii="Calibri Light" w:hAnsi="Calibri Light" w:cs="Calibri Light"/>
                            <w:bCs/>
                            <w:color w:val="4472C4" w:themeColor="accent5"/>
                            <w:sz w:val="17"/>
                            <w:szCs w:val="17"/>
                          </w:rPr>
                          <w:t xml:space="preserve">pilgrimage </w:t>
                        </w:r>
                        <w:r w:rsidR="009326BF">
                          <w:rPr>
                            <w:rFonts w:ascii="Calibri Light" w:hAnsi="Calibri Light" w:cs="Calibri Light"/>
                            <w:bCs/>
                            <w:color w:val="4472C4" w:themeColor="accent5"/>
                            <w:sz w:val="17"/>
                            <w:szCs w:val="17"/>
                          </w:rPr>
                          <w:t>is</w:t>
                        </w:r>
                        <w:r w:rsidR="00804C42">
                          <w:rPr>
                            <w:rFonts w:ascii="Calibri Light" w:hAnsi="Calibri Light" w:cs="Calibri Light"/>
                            <w:bCs/>
                            <w:color w:val="4472C4" w:themeColor="accent5"/>
                            <w:sz w:val="17"/>
                            <w:szCs w:val="17"/>
                          </w:rPr>
                          <w:t xml:space="preserve"> </w:t>
                        </w:r>
                        <w:r w:rsidRPr="007B182D">
                          <w:rPr>
                            <w:rFonts w:ascii="Calibri Light" w:hAnsi="Calibri Light" w:cs="Calibri Light"/>
                            <w:bCs/>
                            <w:color w:val="4472C4" w:themeColor="accent5"/>
                            <w:sz w:val="17"/>
                            <w:szCs w:val="17"/>
                          </w:rPr>
                          <w:t>faith in action</w:t>
                        </w:r>
                        <w:r w:rsidRPr="007B182D">
                          <w:rPr>
                            <w:rFonts w:ascii="Calibri Light" w:hAnsi="Calibri Light" w:cs="Calibri Light"/>
                            <w:sz w:val="17"/>
                            <w:szCs w:val="17"/>
                          </w:rPr>
                          <w:t xml:space="preserve">, the journey representing the journey that all Christians </w:t>
                        </w:r>
                        <w:r w:rsidR="009326BF">
                          <w:rPr>
                            <w:rFonts w:ascii="Calibri Light" w:hAnsi="Calibri Light" w:cs="Calibri Light"/>
                            <w:sz w:val="17"/>
                            <w:szCs w:val="17"/>
                          </w:rPr>
                          <w:br/>
                        </w:r>
                        <w:r w:rsidRPr="007B182D">
                          <w:rPr>
                            <w:rFonts w:ascii="Calibri Light" w:hAnsi="Calibri Light" w:cs="Calibri Light"/>
                            <w:sz w:val="17"/>
                            <w:szCs w:val="17"/>
                          </w:rPr>
                          <w:t>undertake from earth to heaven.</w:t>
                        </w:r>
                      </w:p>
                      <w:p w:rsidR="007B182D" w:rsidRPr="007B182D" w:rsidRDefault="007B182D" w:rsidP="007B182D">
                        <w:pPr>
                          <w:widowControl w:val="0"/>
                          <w:spacing w:after="0"/>
                          <w:jc w:val="center"/>
                          <w:rPr>
                            <w:rFonts w:ascii="Calibri Light" w:hAnsi="Calibri Light" w:cs="Calibri Light"/>
                            <w:color w:val="000000"/>
                            <w:sz w:val="17"/>
                            <w:szCs w:val="17"/>
                          </w:rPr>
                        </w:pPr>
                        <w:r w:rsidRPr="007B182D">
                          <w:rPr>
                            <w:rFonts w:ascii="Calibri Light" w:hAnsi="Calibri Light" w:cs="Calibri Light"/>
                            <w:color w:val="000000"/>
                            <w:sz w:val="17"/>
                            <w:szCs w:val="17"/>
                          </w:rPr>
                          <w:t xml:space="preserve">When Christians go on pilgrimage they travel somewhere that is special to their faith. It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might be to places written about in the Bible, such as where Jesus and the early Christians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lived. It may be a place where a miracle once happened or a saint is buried. Often the journey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itself matters as much as being at the special place, because it gives the ‘pilgrim’ – the person </w:t>
                        </w:r>
                        <w:r>
                          <w:rPr>
                            <w:rFonts w:ascii="Calibri Light" w:hAnsi="Calibri Light" w:cs="Calibri Light"/>
                            <w:color w:val="000000"/>
                            <w:sz w:val="17"/>
                            <w:szCs w:val="17"/>
                          </w:rPr>
                          <w:br/>
                        </w:r>
                        <w:r w:rsidRPr="007B182D">
                          <w:rPr>
                            <w:rFonts w:ascii="Calibri Light" w:hAnsi="Calibri Light" w:cs="Calibri Light"/>
                            <w:color w:val="000000"/>
                            <w:sz w:val="17"/>
                            <w:szCs w:val="17"/>
                          </w:rPr>
                          <w:t>on the journey – time to pray and think.</w:t>
                        </w:r>
                      </w:p>
                      <w:p w:rsidR="007B182D" w:rsidRPr="007B182D" w:rsidRDefault="007B182D" w:rsidP="007B182D">
                        <w:pPr>
                          <w:spacing w:after="0"/>
                          <w:rPr>
                            <w:rFonts w:ascii="Calibri Light" w:hAnsi="Calibri Light" w:cs="Calibri Light"/>
                            <w:color w:val="72A376"/>
                            <w:sz w:val="17"/>
                            <w:szCs w:val="17"/>
                          </w:rPr>
                        </w:pPr>
                        <w:r>
                          <w:rPr>
                            <w:rFonts w:ascii="Calibri Light" w:hAnsi="Calibri Light" w:cs="Calibri Light"/>
                            <w:color w:val="000000"/>
                            <w:sz w:val="17"/>
                            <w:szCs w:val="17"/>
                          </w:rPr>
                          <w:t xml:space="preserve">       </w:t>
                        </w:r>
                        <w:r w:rsidRPr="007B182D">
                          <w:rPr>
                            <w:rFonts w:ascii="Calibri Light" w:hAnsi="Calibri Light" w:cs="Calibri Light"/>
                            <w:color w:val="000000"/>
                            <w:sz w:val="17"/>
                            <w:szCs w:val="17"/>
                          </w:rPr>
                          <w:t>Pilgrimage is an important part of spiritual life for many Christians. By taking the time to go on pilgrimage, people can leave behind everyday concerns from back home and spend</w:t>
                        </w:r>
                        <w:r>
                          <w:rPr>
                            <w:rFonts w:ascii="Calibri Light" w:hAnsi="Calibri Light" w:cs="Calibri Light"/>
                            <w:color w:val="000000"/>
                            <w:sz w:val="17"/>
                            <w:szCs w:val="17"/>
                          </w:rPr>
                          <w:t xml:space="preserve"> </w:t>
                        </w:r>
                        <w:r w:rsidRPr="007B182D">
                          <w:rPr>
                            <w:rFonts w:ascii="Calibri Light" w:hAnsi="Calibri Light" w:cs="Calibri Light"/>
                            <w:color w:val="000000"/>
                            <w:sz w:val="17"/>
                            <w:szCs w:val="17"/>
                          </w:rPr>
                          <w:t xml:space="preserve">time in the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presence of God as they travel to a place with special meaning. People have always </w:t>
                        </w:r>
                        <w:r>
                          <w:rPr>
                            <w:rFonts w:ascii="Calibri Light" w:hAnsi="Calibri Light" w:cs="Calibri Light"/>
                            <w:color w:val="000000"/>
                            <w:sz w:val="17"/>
                            <w:szCs w:val="17"/>
                          </w:rPr>
                          <w:br/>
                        </w:r>
                        <w:r w:rsidRPr="007B182D">
                          <w:rPr>
                            <w:rFonts w:ascii="Calibri Light" w:hAnsi="Calibri Light" w:cs="Calibri Light"/>
                            <w:color w:val="000000"/>
                            <w:sz w:val="17"/>
                            <w:szCs w:val="17"/>
                          </w:rPr>
                          <w:t xml:space="preserve">gone </w:t>
                        </w:r>
                        <w:r>
                          <w:rPr>
                            <w:rFonts w:ascii="Calibri Light" w:hAnsi="Calibri Light" w:cs="Calibri Light"/>
                            <w:color w:val="000000"/>
                            <w:sz w:val="17"/>
                            <w:szCs w:val="17"/>
                          </w:rPr>
                          <w:t xml:space="preserve">on pilgrimage for many reasons, e.g. saying sorry (penance) or because of an </w:t>
                        </w:r>
                        <w:r>
                          <w:rPr>
                            <w:rFonts w:ascii="Calibri Light" w:hAnsi="Calibri Light" w:cs="Calibri Light"/>
                            <w:color w:val="000000"/>
                            <w:sz w:val="17"/>
                            <w:szCs w:val="17"/>
                          </w:rPr>
                          <w:br/>
                          <w:t xml:space="preserve">   illness</w:t>
                        </w:r>
                        <w:r w:rsidRPr="007B182D">
                          <w:rPr>
                            <w:rFonts w:ascii="Calibri Light" w:hAnsi="Calibri Light" w:cs="Calibri Light"/>
                            <w:color w:val="000000"/>
                            <w:sz w:val="17"/>
                            <w:szCs w:val="17"/>
                          </w:rPr>
                          <w:t xml:space="preserve">. They might be looking for an answer to a problem or difficulty, or they might </w:t>
                        </w:r>
                        <w:r>
                          <w:rPr>
                            <w:rFonts w:ascii="Calibri Light" w:hAnsi="Calibri Light" w:cs="Calibri Light"/>
                            <w:color w:val="000000"/>
                            <w:sz w:val="17"/>
                            <w:szCs w:val="17"/>
                          </w:rPr>
                          <w:br/>
                          <w:t xml:space="preserve">                       </w:t>
                        </w:r>
                        <w:r w:rsidRPr="007B182D">
                          <w:rPr>
                            <w:rFonts w:ascii="Calibri Light" w:hAnsi="Calibri Light" w:cs="Calibri Light"/>
                            <w:color w:val="000000"/>
                            <w:sz w:val="17"/>
                            <w:szCs w:val="17"/>
                          </w:rPr>
                          <w:t xml:space="preserve">be looking for peace or healing. Over the years, places have become </w:t>
                        </w:r>
                        <w:r>
                          <w:rPr>
                            <w:rFonts w:ascii="Calibri Light" w:hAnsi="Calibri Light" w:cs="Calibri Light"/>
                            <w:color w:val="000000"/>
                            <w:sz w:val="17"/>
                            <w:szCs w:val="17"/>
                          </w:rPr>
                          <w:br/>
                          <w:t xml:space="preserve">                          </w:t>
                        </w:r>
                        <w:r w:rsidRPr="007B182D">
                          <w:rPr>
                            <w:rFonts w:ascii="Calibri Light" w:hAnsi="Calibri Light" w:cs="Calibri Light"/>
                            <w:color w:val="000000"/>
                            <w:sz w:val="17"/>
                            <w:szCs w:val="17"/>
                          </w:rPr>
                          <w:t xml:space="preserve">special for different reasons, and Christians decide to visit them </w:t>
                        </w:r>
                        <w:r>
                          <w:rPr>
                            <w:rFonts w:ascii="Calibri Light" w:hAnsi="Calibri Light" w:cs="Calibri Light"/>
                            <w:color w:val="000000"/>
                            <w:sz w:val="17"/>
                            <w:szCs w:val="17"/>
                          </w:rPr>
                          <w:br/>
                          <w:t xml:space="preserve">                              </w:t>
                        </w:r>
                        <w:r w:rsidRPr="007B182D">
                          <w:rPr>
                            <w:rFonts w:ascii="Calibri Light" w:hAnsi="Calibri Light" w:cs="Calibri Light"/>
                            <w:color w:val="000000"/>
                            <w:sz w:val="17"/>
                            <w:szCs w:val="17"/>
                          </w:rPr>
                          <w:t>to become closer to God in these special places.</w:t>
                        </w:r>
                      </w:p>
                      <w:p w:rsidR="007B182D" w:rsidRPr="007B182D" w:rsidRDefault="007B182D" w:rsidP="007B182D">
                        <w:pPr>
                          <w:widowControl w:val="0"/>
                          <w:spacing w:after="0"/>
                          <w:jc w:val="center"/>
                          <w:rPr>
                            <w:rFonts w:ascii="Calibri Light" w:hAnsi="Calibri Light" w:cs="Calibri Light"/>
                            <w:color w:val="4D4D4D"/>
                            <w:sz w:val="17"/>
                            <w:szCs w:val="17"/>
                          </w:rPr>
                        </w:pPr>
                      </w:p>
                      <w:p w:rsidR="007B182D" w:rsidRPr="007B182D" w:rsidRDefault="007B182D" w:rsidP="007B182D">
                        <w:pPr>
                          <w:spacing w:after="0"/>
                          <w:jc w:val="center"/>
                          <w:rPr>
                            <w:rFonts w:ascii="Calibri Light" w:hAnsi="Calibri Light" w:cs="Calibri Light"/>
                            <w:sz w:val="17"/>
                            <w:szCs w:val="17"/>
                          </w:rPr>
                        </w:pPr>
                      </w:p>
                    </w:txbxContent>
                  </v:textbox>
                </v:shape>
              </v:group>
            </w:pict>
          </mc:Fallback>
        </mc:AlternateContent>
      </w:r>
      <w:r w:rsidRPr="009326BF">
        <w:rPr>
          <w:rFonts w:asciiTheme="majorHAnsi" w:hAnsiTheme="majorHAnsi" w:cstheme="majorHAnsi"/>
          <w:noProof/>
          <w:sz w:val="20"/>
          <w:szCs w:val="20"/>
          <w:lang w:eastAsia="en-GB"/>
        </w:rPr>
        <mc:AlternateContent>
          <mc:Choice Requires="wps">
            <w:drawing>
              <wp:anchor distT="0" distB="0" distL="114300" distR="114300" simplePos="0" relativeHeight="251672576" behindDoc="0" locked="0" layoutInCell="1" allowOverlap="1" wp14:anchorId="62A7B7A0" wp14:editId="573C72DB">
                <wp:simplePos x="0" y="0"/>
                <wp:positionH relativeFrom="margin">
                  <wp:posOffset>4792345</wp:posOffset>
                </wp:positionH>
                <wp:positionV relativeFrom="paragraph">
                  <wp:posOffset>102235</wp:posOffset>
                </wp:positionV>
                <wp:extent cx="4635500" cy="3098800"/>
                <wp:effectExtent l="0" t="0" r="12700" b="25400"/>
                <wp:wrapNone/>
                <wp:docPr id="10" name="Cloud 10"/>
                <wp:cNvGraphicFramePr/>
                <a:graphic xmlns:a="http://schemas.openxmlformats.org/drawingml/2006/main">
                  <a:graphicData uri="http://schemas.microsoft.com/office/word/2010/wordprocessingShape">
                    <wps:wsp>
                      <wps:cNvSpPr/>
                      <wps:spPr>
                        <a:xfrm rot="407674">
                          <a:off x="0" y="0"/>
                          <a:ext cx="4635500" cy="3098800"/>
                        </a:xfrm>
                        <a:prstGeom prst="cloud">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CDA6" id="Cloud 10" o:spid="_x0000_s1026" style="position:absolute;margin-left:377.35pt;margin-top:8.05pt;width:365pt;height:244pt;rotation:445289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4]" strokecolor="#2f5496 [2408]" strokeweight="1pt">
                <v:stroke joinstyle="miter"/>
                <v:path arrowok="t" o:connecttype="custom" o:connectlocs="503574,1877715;231775,1820545;743397,2503357;624505,2530687;1768143,2803984;1696464,2679171;3093231,2492741;3064581,2629676;3662152,1646524;4010995,2158400;4485061,1101365;4329686,1293319;4112289,389215;4120444,479884;3120164,283483;3199783,167852;2375801,338573;2414323,238866;1502245,372430;1641740,469124;442840,1132568;418483,1030781" o:connectangles="0,0,0,0,0,0,0,0,0,0,0,0,0,0,0,0,0,0,0,0,0,0"/>
                <w10:wrap anchorx="margin"/>
              </v:shape>
            </w:pict>
          </mc:Fallback>
        </mc:AlternateContent>
      </w:r>
      <w:r>
        <w:rPr>
          <w:noProof/>
          <w:lang w:eastAsia="en-GB"/>
        </w:rPr>
        <mc:AlternateContent>
          <mc:Choice Requires="wpg">
            <w:drawing>
              <wp:anchor distT="0" distB="0" distL="114300" distR="114300" simplePos="0" relativeHeight="251683840" behindDoc="0" locked="0" layoutInCell="1" allowOverlap="1">
                <wp:simplePos x="0" y="0"/>
                <wp:positionH relativeFrom="column">
                  <wp:posOffset>9829800</wp:posOffset>
                </wp:positionH>
                <wp:positionV relativeFrom="paragraph">
                  <wp:posOffset>241935</wp:posOffset>
                </wp:positionV>
                <wp:extent cx="4572000" cy="3619500"/>
                <wp:effectExtent l="19050" t="0" r="38100" b="0"/>
                <wp:wrapNone/>
                <wp:docPr id="22" name="Group 22"/>
                <wp:cNvGraphicFramePr/>
                <a:graphic xmlns:a="http://schemas.openxmlformats.org/drawingml/2006/main">
                  <a:graphicData uri="http://schemas.microsoft.com/office/word/2010/wordprocessingGroup">
                    <wpg:wgp>
                      <wpg:cNvGrpSpPr/>
                      <wpg:grpSpPr>
                        <a:xfrm>
                          <a:off x="0" y="0"/>
                          <a:ext cx="4572000" cy="3619500"/>
                          <a:chOff x="0" y="0"/>
                          <a:chExt cx="4572000" cy="3619500"/>
                        </a:xfrm>
                      </wpg:grpSpPr>
                      <wps:wsp>
                        <wps:cNvPr id="11" name="Cloud 11"/>
                        <wps:cNvSpPr/>
                        <wps:spPr>
                          <a:xfrm flipH="1">
                            <a:off x="0" y="0"/>
                            <a:ext cx="4572000" cy="3098800"/>
                          </a:xfrm>
                          <a:prstGeom prst="cloud">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28600" y="279400"/>
                            <a:ext cx="4165600" cy="33401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326BF" w:rsidRPr="009326BF" w:rsidRDefault="009326BF" w:rsidP="009326BF">
                              <w:pPr>
                                <w:rPr>
                                  <w:rFonts w:asciiTheme="majorHAnsi" w:hAnsiTheme="majorHAnsi" w:cstheme="majorHAnsi"/>
                                  <w:sz w:val="18"/>
                                  <w:szCs w:val="18"/>
                                </w:rPr>
                              </w:pPr>
                              <w:r>
                                <w:rPr>
                                  <w:rFonts w:asciiTheme="majorHAnsi" w:hAnsiTheme="majorHAnsi" w:cstheme="majorHAnsi"/>
                                  <w:sz w:val="18"/>
                                  <w:szCs w:val="18"/>
                                </w:rPr>
                                <w:t xml:space="preserve">        </w:t>
                              </w:r>
                              <w:r w:rsidR="007B182D" w:rsidRPr="009326BF">
                                <w:rPr>
                                  <w:rFonts w:asciiTheme="majorHAnsi" w:hAnsiTheme="majorHAnsi" w:cstheme="majorHAnsi"/>
                                  <w:sz w:val="18"/>
                                  <w:szCs w:val="18"/>
                                </w:rPr>
                                <w:t xml:space="preserve">Monks – from all Christian denominations - travel to </w:t>
                              </w:r>
                              <w:r w:rsidRPr="009326BF">
                                <w:rPr>
                                  <w:rFonts w:asciiTheme="majorHAnsi" w:hAnsiTheme="majorHAnsi" w:cstheme="majorHAnsi"/>
                                  <w:sz w:val="18"/>
                                  <w:szCs w:val="18"/>
                                </w:rPr>
                                <w:t>Taizé</w:t>
                              </w:r>
                              <w:r w:rsidR="007B182D" w:rsidRPr="009326BF">
                                <w:rPr>
                                  <w:rFonts w:asciiTheme="majorHAnsi" w:hAnsiTheme="majorHAnsi" w:cstheme="majorHAnsi"/>
                                  <w:sz w:val="18"/>
                                  <w:szCs w:val="18"/>
                                </w:rPr>
                                <w:t xml:space="preserve"> to </w:t>
                              </w:r>
                              <w:r w:rsidR="007B182D" w:rsidRPr="009326BF">
                                <w:rPr>
                                  <w:rFonts w:asciiTheme="majorHAnsi" w:hAnsiTheme="majorHAnsi" w:cstheme="majorHAnsi"/>
                                  <w:bCs/>
                                  <w:sz w:val="18"/>
                                  <w:szCs w:val="18"/>
                                </w:rPr>
                                <w:t>live a life</w:t>
                              </w:r>
                              <w:r>
                                <w:rPr>
                                  <w:rFonts w:asciiTheme="majorHAnsi" w:hAnsiTheme="majorHAnsi" w:cstheme="majorHAnsi"/>
                                  <w:bCs/>
                                  <w:sz w:val="18"/>
                                  <w:szCs w:val="18"/>
                                </w:rPr>
                                <w:br/>
                              </w:r>
                              <w:r w:rsidR="007B182D" w:rsidRPr="009326BF">
                                <w:rPr>
                                  <w:rFonts w:asciiTheme="majorHAnsi" w:hAnsiTheme="majorHAnsi" w:cstheme="majorHAnsi"/>
                                  <w:bCs/>
                                  <w:sz w:val="18"/>
                                  <w:szCs w:val="18"/>
                                </w:rPr>
                                <w:t>of communal prayer</w:t>
                              </w:r>
                              <w:r w:rsidR="007B182D" w:rsidRPr="009326BF">
                                <w:rPr>
                                  <w:rFonts w:asciiTheme="majorHAnsi" w:hAnsiTheme="majorHAnsi" w:cstheme="majorHAnsi"/>
                                  <w:sz w:val="18"/>
                                  <w:szCs w:val="18"/>
                                </w:rPr>
                                <w:t xml:space="preserve">. It is unusual because it is Ecumenical, meaning it represents unity within the different Christian churches. Today there are more than 100 </w:t>
                              </w:r>
                              <w:r>
                                <w:rPr>
                                  <w:rFonts w:asciiTheme="majorHAnsi" w:hAnsiTheme="majorHAnsi" w:cstheme="majorHAnsi"/>
                                  <w:sz w:val="18"/>
                                  <w:szCs w:val="18"/>
                                </w:rPr>
                                <w:br/>
                              </w:r>
                              <w:r w:rsidR="007B182D" w:rsidRPr="009326BF">
                                <w:rPr>
                                  <w:rFonts w:asciiTheme="majorHAnsi" w:hAnsiTheme="majorHAnsi" w:cstheme="majorHAnsi"/>
                                  <w:sz w:val="18"/>
                                  <w:szCs w:val="18"/>
                                </w:rPr>
                                <w:t xml:space="preserve">brothers, from both Catholic and Protestant traditions. </w:t>
                              </w:r>
                              <w:r w:rsidR="007B182D" w:rsidRPr="009326BF">
                                <w:rPr>
                                  <w:rFonts w:asciiTheme="majorHAnsi" w:hAnsiTheme="majorHAnsi" w:cstheme="majorHAnsi"/>
                                  <w:bCs/>
                                  <w:sz w:val="18"/>
                                  <w:szCs w:val="18"/>
                                </w:rPr>
                                <w:t>Reconciliation</w:t>
                              </w:r>
                              <w:r w:rsidR="007B182D" w:rsidRPr="009326BF">
                                <w:rPr>
                                  <w:rFonts w:asciiTheme="majorHAnsi" w:hAnsiTheme="majorHAnsi" w:cstheme="majorHAnsi"/>
                                  <w:sz w:val="18"/>
                                  <w:szCs w:val="18"/>
                                </w:rPr>
                                <w:t xml:space="preserve">, the </w:t>
                              </w:r>
                              <w:r>
                                <w:rPr>
                                  <w:rFonts w:asciiTheme="majorHAnsi" w:hAnsiTheme="majorHAnsi" w:cstheme="majorHAnsi"/>
                                  <w:sz w:val="18"/>
                                  <w:szCs w:val="18"/>
                                </w:rPr>
                                <w:br/>
                              </w:r>
                              <w:r w:rsidR="007B182D" w:rsidRPr="009326BF">
                                <w:rPr>
                                  <w:rFonts w:asciiTheme="majorHAnsi" w:hAnsiTheme="majorHAnsi" w:cstheme="majorHAnsi"/>
                                  <w:sz w:val="18"/>
                                  <w:szCs w:val="18"/>
                                </w:rPr>
                                <w:t xml:space="preserve">resolution of conflict, is at the heart of the </w:t>
                              </w:r>
                              <w:r w:rsidRPr="009326BF">
                                <w:rPr>
                                  <w:rFonts w:asciiTheme="majorHAnsi" w:hAnsiTheme="majorHAnsi" w:cstheme="majorHAnsi"/>
                                  <w:sz w:val="18"/>
                                  <w:szCs w:val="18"/>
                                </w:rPr>
                                <w:t>Taizé</w:t>
                              </w:r>
                              <w:r w:rsidR="007B182D" w:rsidRPr="009326BF">
                                <w:rPr>
                                  <w:rFonts w:asciiTheme="majorHAnsi" w:hAnsiTheme="majorHAnsi" w:cstheme="majorHAnsi"/>
                                  <w:sz w:val="18"/>
                                  <w:szCs w:val="18"/>
                                </w:rPr>
                                <w:t xml:space="preserve"> community. By bringing together different Christian denominations the </w:t>
                              </w:r>
                              <w:r w:rsidRPr="009326BF">
                                <w:rPr>
                                  <w:rFonts w:asciiTheme="majorHAnsi" w:hAnsiTheme="majorHAnsi" w:cstheme="majorHAnsi"/>
                                  <w:sz w:val="18"/>
                                  <w:szCs w:val="18"/>
                                </w:rPr>
                                <w:t>Taizé</w:t>
                              </w:r>
                              <w:r w:rsidR="007B182D" w:rsidRPr="009326BF">
                                <w:rPr>
                                  <w:rFonts w:asciiTheme="majorHAnsi" w:hAnsiTheme="majorHAnsi" w:cstheme="majorHAnsi"/>
                                  <w:sz w:val="18"/>
                                  <w:szCs w:val="18"/>
                                </w:rPr>
                                <w:t xml:space="preserve"> community promotes understanding and cooperation between them.</w:t>
                              </w:r>
                              <w:r>
                                <w:rPr>
                                  <w:rFonts w:asciiTheme="majorHAnsi" w:hAnsiTheme="majorHAnsi" w:cstheme="majorHAnsi"/>
                                  <w:sz w:val="18"/>
                                  <w:szCs w:val="18"/>
                                </w:rPr>
                                <w:br/>
                              </w:r>
                              <w:r w:rsidRPr="009326BF">
                                <w:rPr>
                                  <w:rFonts w:asciiTheme="majorHAnsi" w:hAnsiTheme="majorHAnsi" w:cstheme="majorHAnsi"/>
                                  <w:sz w:val="18"/>
                                  <w:szCs w:val="18"/>
                                </w:rPr>
                                <w:t>When pilgrims arrive in Taizé they join the life of the monistic community (the monks) by taking part in the set times of prayer in the ‘</w:t>
                              </w:r>
                              <w:r w:rsidRPr="009326BF">
                                <w:rPr>
                                  <w:rFonts w:asciiTheme="majorHAnsi" w:hAnsiTheme="majorHAnsi" w:cstheme="majorHAnsi"/>
                                  <w:i/>
                                  <w:iCs/>
                                  <w:sz w:val="18"/>
                                  <w:szCs w:val="18"/>
                                </w:rPr>
                                <w:t>Church of Reconciliation</w:t>
                              </w:r>
                              <w:r w:rsidRPr="009326BF">
                                <w:rPr>
                                  <w:rFonts w:asciiTheme="majorHAnsi" w:hAnsiTheme="majorHAnsi" w:cstheme="majorHAnsi"/>
                                  <w:sz w:val="18"/>
                                  <w:szCs w:val="18"/>
                                </w:rPr>
                                <w:t xml:space="preserve">.’ They also spend time in </w:t>
                              </w:r>
                              <w:r w:rsidRPr="009326BF">
                                <w:rPr>
                                  <w:rFonts w:asciiTheme="majorHAnsi" w:hAnsiTheme="majorHAnsi" w:cstheme="majorHAnsi"/>
                                  <w:bCs/>
                                  <w:sz w:val="18"/>
                                  <w:szCs w:val="18"/>
                                </w:rPr>
                                <w:t>private prayer</w:t>
                              </w:r>
                              <w:r w:rsidRPr="009326BF">
                                <w:rPr>
                                  <w:rFonts w:asciiTheme="majorHAnsi" w:hAnsiTheme="majorHAnsi" w:cstheme="majorHAnsi"/>
                                  <w:sz w:val="18"/>
                                  <w:szCs w:val="18"/>
                                </w:rPr>
                                <w:t xml:space="preserve">, attend </w:t>
                              </w:r>
                              <w:r w:rsidRPr="009326BF">
                                <w:rPr>
                                  <w:rFonts w:asciiTheme="majorHAnsi" w:hAnsiTheme="majorHAnsi" w:cstheme="majorHAnsi"/>
                                  <w:bCs/>
                                  <w:sz w:val="18"/>
                                  <w:szCs w:val="18"/>
                                </w:rPr>
                                <w:t>Bible-study</w:t>
                              </w:r>
                              <w:r w:rsidRPr="009326BF">
                                <w:rPr>
                                  <w:rFonts w:asciiTheme="majorHAnsi" w:hAnsiTheme="majorHAnsi" w:cstheme="majorHAnsi"/>
                                  <w:sz w:val="18"/>
                                  <w:szCs w:val="18"/>
                                </w:rPr>
                                <w:t xml:space="preserve"> discussion groups led by monks and </w:t>
                              </w:r>
                              <w:r w:rsidRPr="009326BF">
                                <w:rPr>
                                  <w:rFonts w:asciiTheme="majorHAnsi" w:hAnsiTheme="majorHAnsi" w:cstheme="majorHAnsi"/>
                                  <w:bCs/>
                                  <w:sz w:val="18"/>
                                  <w:szCs w:val="18"/>
                                </w:rPr>
                                <w:t>share in the communal work</w:t>
                              </w:r>
                              <w:r w:rsidRPr="009326BF">
                                <w:rPr>
                                  <w:rFonts w:asciiTheme="majorHAnsi" w:hAnsiTheme="majorHAnsi" w:cstheme="majorHAnsi"/>
                                  <w:sz w:val="18"/>
                                  <w:szCs w:val="18"/>
                                </w:rPr>
                                <w:t>.</w:t>
                              </w:r>
                              <w:r>
                                <w:rPr>
                                  <w:rFonts w:asciiTheme="majorHAnsi" w:hAnsiTheme="majorHAnsi" w:cstheme="majorHAnsi"/>
                                  <w:sz w:val="18"/>
                                  <w:szCs w:val="18"/>
                                </w:rPr>
                                <w:br/>
                                <w:t xml:space="preserve">    </w:t>
                              </w:r>
                              <w:r w:rsidRPr="009326BF">
                                <w:rPr>
                                  <w:rFonts w:asciiTheme="majorHAnsi" w:hAnsiTheme="majorHAnsi" w:cstheme="majorHAnsi"/>
                                  <w:sz w:val="18"/>
                                  <w:szCs w:val="18"/>
                                </w:rPr>
                                <w:t xml:space="preserve">The services are world-famous for the use of </w:t>
                              </w:r>
                              <w:r w:rsidRPr="009326BF">
                                <w:rPr>
                                  <w:rFonts w:asciiTheme="majorHAnsi" w:hAnsiTheme="majorHAnsi" w:cstheme="majorHAnsi"/>
                                  <w:bCs/>
                                  <w:sz w:val="18"/>
                                  <w:szCs w:val="18"/>
                                </w:rPr>
                                <w:t>chants</w:t>
                              </w:r>
                              <w:r w:rsidRPr="009326BF">
                                <w:rPr>
                                  <w:rFonts w:asciiTheme="majorHAnsi" w:hAnsiTheme="majorHAnsi" w:cstheme="majorHAnsi"/>
                                  <w:sz w:val="18"/>
                                  <w:szCs w:val="18"/>
                                </w:rPr>
                                <w:t xml:space="preserve"> and </w:t>
                              </w:r>
                              <w:r w:rsidRPr="009326BF">
                                <w:rPr>
                                  <w:rFonts w:asciiTheme="majorHAnsi" w:hAnsiTheme="majorHAnsi" w:cstheme="majorHAnsi"/>
                                  <w:bCs/>
                                  <w:sz w:val="18"/>
                                  <w:szCs w:val="18"/>
                                </w:rPr>
                                <w:t>music</w:t>
                              </w:r>
                              <w:r>
                                <w:rPr>
                                  <w:rFonts w:asciiTheme="majorHAnsi" w:hAnsiTheme="majorHAnsi" w:cstheme="majorHAnsi"/>
                                  <w:sz w:val="18"/>
                                  <w:szCs w:val="18"/>
                                </w:rPr>
                                <w:t>, and Taizé chants</w:t>
                              </w:r>
                              <w:r>
                                <w:rPr>
                                  <w:rFonts w:asciiTheme="majorHAnsi" w:hAnsiTheme="majorHAnsi" w:cstheme="majorHAnsi"/>
                                  <w:sz w:val="18"/>
                                  <w:szCs w:val="18"/>
                                </w:rPr>
                                <w:br/>
                                <w:t xml:space="preserve">            </w:t>
                              </w:r>
                              <w:r w:rsidRPr="009326BF">
                                <w:rPr>
                                  <w:rFonts w:asciiTheme="majorHAnsi" w:hAnsiTheme="majorHAnsi" w:cstheme="majorHAnsi"/>
                                  <w:sz w:val="18"/>
                                  <w:szCs w:val="18"/>
                                </w:rPr>
                                <w:t>have become popular in many churches. Dur</w:t>
                              </w:r>
                              <w:r>
                                <w:rPr>
                                  <w:rFonts w:asciiTheme="majorHAnsi" w:hAnsiTheme="majorHAnsi" w:cstheme="majorHAnsi"/>
                                  <w:sz w:val="18"/>
                                  <w:szCs w:val="18"/>
                                </w:rPr>
                                <w:t>ing the services the monks wear</w:t>
                              </w:r>
                              <w:r>
                                <w:rPr>
                                  <w:rFonts w:asciiTheme="majorHAnsi" w:hAnsiTheme="majorHAnsi" w:cstheme="majorHAnsi"/>
                                  <w:sz w:val="18"/>
                                  <w:szCs w:val="18"/>
                                </w:rPr>
                                <w:br/>
                                <w:t xml:space="preserve">              </w:t>
                              </w:r>
                              <w:r w:rsidRPr="009326BF">
                                <w:rPr>
                                  <w:rFonts w:asciiTheme="majorHAnsi" w:hAnsiTheme="majorHAnsi" w:cstheme="majorHAnsi"/>
                                  <w:sz w:val="18"/>
                                  <w:szCs w:val="18"/>
                                </w:rPr>
                                <w:t>white robes and all of the pilgrims who visit T</w:t>
                              </w:r>
                              <w:r>
                                <w:rPr>
                                  <w:rFonts w:asciiTheme="majorHAnsi" w:hAnsiTheme="majorHAnsi" w:cstheme="majorHAnsi"/>
                                  <w:sz w:val="18"/>
                                  <w:szCs w:val="18"/>
                                </w:rPr>
                                <w:t>aizé are required to attend the</w:t>
                              </w:r>
                              <w:r>
                                <w:rPr>
                                  <w:rFonts w:asciiTheme="majorHAnsi" w:hAnsiTheme="majorHAnsi" w:cstheme="majorHAnsi"/>
                                  <w:sz w:val="18"/>
                                  <w:szCs w:val="18"/>
                                </w:rPr>
                                <w:br/>
                                <w:t xml:space="preserve">                   </w:t>
                              </w:r>
                              <w:r w:rsidRPr="009326BF">
                                <w:rPr>
                                  <w:rFonts w:asciiTheme="majorHAnsi" w:hAnsiTheme="majorHAnsi" w:cstheme="majorHAnsi"/>
                                  <w:sz w:val="18"/>
                                  <w:szCs w:val="18"/>
                                </w:rPr>
                                <w:t>monastic church services three times each day.</w:t>
                              </w:r>
                            </w:p>
                            <w:p w:rsidR="009326BF" w:rsidRPr="009326BF" w:rsidRDefault="009326BF" w:rsidP="009326BF">
                              <w:pPr>
                                <w:rPr>
                                  <w:rFonts w:asciiTheme="majorHAnsi" w:hAnsiTheme="majorHAnsi" w:cstheme="majorHAnsi"/>
                                  <w:sz w:val="18"/>
                                  <w:szCs w:val="18"/>
                                </w:rPr>
                              </w:pPr>
                            </w:p>
                            <w:p w:rsidR="009326BF" w:rsidRPr="009326BF" w:rsidRDefault="009326BF" w:rsidP="007B182D">
                              <w:pP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9" style="position:absolute;margin-left:774pt;margin-top:19.05pt;width:5in;height:285pt;z-index:251683840" coordsize="45720,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">
                <v:shape id="Cloud 11" o:spid="_x0000_s1030" style="position:absolute;width:45720;height:30988;flip:x;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rS8AA&#10;AADbAAAADwAAAGRycy9kb3ducmV2LnhtbERP22oCMRB9F/yHMIW+aVbFIlujFKUgFApeoK/DZtws&#10;bibLZqqxX98UhL7N4VxnuU6+VVfqYxPYwGRcgCKugm24NnA6vo8WoKIgW2wDk4E7RVivhoMlljbc&#10;eE/Xg9Qqh3As0YAT6UqtY+XIYxyHjjhz59B7lAz7Wtsebznct3paFC/aY8O5wWFHG0fV5fDtDXx+&#10;yXHTfrjt1ld3mrmfNJ9LMub5Kb29ghJK8i9+uHc2z5/A3y/5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prS8AAAADb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4]" strokecolor="#2f5496 [2408]" strokeweight="1pt">
                  <v:stroke joinstyle="miter"/>
                  <v:path arrowok="t" o:connecttype="custom" o:connectlocs="496676,1877715;228600,1820545;733213,2503357;615950,2530687;1743922,2803984;1673225,2679171;3050858,2492741;3022600,2629676;3611986,1646524;3956050,2158400;4423622,1101365;4270375,1293319;4055957,389215;4064000,479884;3077422,283483;3155950,167852;2343256,338573;2381250,238866;1481667,372430;1619250,469124;436774,1132568;412750,1030781" o:connectangles="0,0,0,0,0,0,0,0,0,0,0,0,0,0,0,0,0,0,0,0,0,0"/>
                </v:shape>
                <v:shape id="Text Box 15" o:spid="_x0000_s1031" type="#_x0000_t202" style="position:absolute;left:2286;top:2794;width:41656;height:3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KjMMA&#10;AADbAAAADwAAAGRycy9kb3ducmV2LnhtbESPT4vCMBDF74LfIYzgTVMVRatR3IWF9eDBf/exGdti&#10;M6lNtnb99EYQvM3w3u/Nm8WqMYWoqXK5ZQWDfgSCOLE651TB8fDTm4JwHlljYZkU/JOD1bLdWmCs&#10;7Z13VO99KkIIuxgVZN6XsZQuycig69uSOGgXWxn0Ya1SqSu8h3BTyGEUTaTBnMOFDEv6zii57v9M&#10;qFGfzqOZX1vntpfh1+aB2/P1plS306znIDw1/mN+0786cGN4/RIG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KjMMAAADbAAAADwAAAAAAAAAAAAAAAACYAgAAZHJzL2Rv&#10;d25yZXYueG1sUEsFBgAAAAAEAAQA9QAAAIgDAAAAAA==&#10;" filled="f" stroked="f" strokeweight="1pt">
                  <v:textbox>
                    <w:txbxContent>
                      <w:p w:rsidR="009326BF" w:rsidRPr="009326BF" w:rsidRDefault="009326BF" w:rsidP="009326BF">
                        <w:pPr>
                          <w:rPr>
                            <w:rFonts w:asciiTheme="majorHAnsi" w:hAnsiTheme="majorHAnsi" w:cstheme="majorHAnsi"/>
                            <w:sz w:val="18"/>
                            <w:szCs w:val="18"/>
                          </w:rPr>
                        </w:pPr>
                        <w:r>
                          <w:rPr>
                            <w:rFonts w:asciiTheme="majorHAnsi" w:hAnsiTheme="majorHAnsi" w:cstheme="majorHAnsi"/>
                            <w:sz w:val="18"/>
                            <w:szCs w:val="18"/>
                          </w:rPr>
                          <w:t xml:space="preserve">        </w:t>
                        </w:r>
                        <w:r w:rsidR="007B182D" w:rsidRPr="009326BF">
                          <w:rPr>
                            <w:rFonts w:asciiTheme="majorHAnsi" w:hAnsiTheme="majorHAnsi" w:cstheme="majorHAnsi"/>
                            <w:sz w:val="18"/>
                            <w:szCs w:val="18"/>
                          </w:rPr>
                          <w:t xml:space="preserve">Monks – from all Christian denominations - travel to </w:t>
                        </w:r>
                        <w:r w:rsidRPr="009326BF">
                          <w:rPr>
                            <w:rFonts w:asciiTheme="majorHAnsi" w:hAnsiTheme="majorHAnsi" w:cstheme="majorHAnsi"/>
                            <w:sz w:val="18"/>
                            <w:szCs w:val="18"/>
                          </w:rPr>
                          <w:t>Taizé</w:t>
                        </w:r>
                        <w:r w:rsidR="007B182D" w:rsidRPr="009326BF">
                          <w:rPr>
                            <w:rFonts w:asciiTheme="majorHAnsi" w:hAnsiTheme="majorHAnsi" w:cstheme="majorHAnsi"/>
                            <w:sz w:val="18"/>
                            <w:szCs w:val="18"/>
                          </w:rPr>
                          <w:t xml:space="preserve"> to </w:t>
                        </w:r>
                        <w:r w:rsidR="007B182D" w:rsidRPr="009326BF">
                          <w:rPr>
                            <w:rFonts w:asciiTheme="majorHAnsi" w:hAnsiTheme="majorHAnsi" w:cstheme="majorHAnsi"/>
                            <w:bCs/>
                            <w:sz w:val="18"/>
                            <w:szCs w:val="18"/>
                          </w:rPr>
                          <w:t>live a life</w:t>
                        </w:r>
                        <w:r>
                          <w:rPr>
                            <w:rFonts w:asciiTheme="majorHAnsi" w:hAnsiTheme="majorHAnsi" w:cstheme="majorHAnsi"/>
                            <w:bCs/>
                            <w:sz w:val="18"/>
                            <w:szCs w:val="18"/>
                          </w:rPr>
                          <w:br/>
                        </w:r>
                        <w:r w:rsidR="007B182D" w:rsidRPr="009326BF">
                          <w:rPr>
                            <w:rFonts w:asciiTheme="majorHAnsi" w:hAnsiTheme="majorHAnsi" w:cstheme="majorHAnsi"/>
                            <w:bCs/>
                            <w:sz w:val="18"/>
                            <w:szCs w:val="18"/>
                          </w:rPr>
                          <w:t>of communal prayer</w:t>
                        </w:r>
                        <w:r w:rsidR="007B182D" w:rsidRPr="009326BF">
                          <w:rPr>
                            <w:rFonts w:asciiTheme="majorHAnsi" w:hAnsiTheme="majorHAnsi" w:cstheme="majorHAnsi"/>
                            <w:sz w:val="18"/>
                            <w:szCs w:val="18"/>
                          </w:rPr>
                          <w:t xml:space="preserve">. It is unusual because it is Ecumenical, meaning it represents unity within the different Christian churches. Today there are more than 100 </w:t>
                        </w:r>
                        <w:r>
                          <w:rPr>
                            <w:rFonts w:asciiTheme="majorHAnsi" w:hAnsiTheme="majorHAnsi" w:cstheme="majorHAnsi"/>
                            <w:sz w:val="18"/>
                            <w:szCs w:val="18"/>
                          </w:rPr>
                          <w:br/>
                        </w:r>
                        <w:r w:rsidR="007B182D" w:rsidRPr="009326BF">
                          <w:rPr>
                            <w:rFonts w:asciiTheme="majorHAnsi" w:hAnsiTheme="majorHAnsi" w:cstheme="majorHAnsi"/>
                            <w:sz w:val="18"/>
                            <w:szCs w:val="18"/>
                          </w:rPr>
                          <w:t xml:space="preserve">brothers, from both Catholic and Protestant traditions. </w:t>
                        </w:r>
                        <w:r w:rsidR="007B182D" w:rsidRPr="009326BF">
                          <w:rPr>
                            <w:rFonts w:asciiTheme="majorHAnsi" w:hAnsiTheme="majorHAnsi" w:cstheme="majorHAnsi"/>
                            <w:bCs/>
                            <w:sz w:val="18"/>
                            <w:szCs w:val="18"/>
                          </w:rPr>
                          <w:t>Reconciliation</w:t>
                        </w:r>
                        <w:r w:rsidR="007B182D" w:rsidRPr="009326BF">
                          <w:rPr>
                            <w:rFonts w:asciiTheme="majorHAnsi" w:hAnsiTheme="majorHAnsi" w:cstheme="majorHAnsi"/>
                            <w:sz w:val="18"/>
                            <w:szCs w:val="18"/>
                          </w:rPr>
                          <w:t xml:space="preserve">, the </w:t>
                        </w:r>
                        <w:r>
                          <w:rPr>
                            <w:rFonts w:asciiTheme="majorHAnsi" w:hAnsiTheme="majorHAnsi" w:cstheme="majorHAnsi"/>
                            <w:sz w:val="18"/>
                            <w:szCs w:val="18"/>
                          </w:rPr>
                          <w:br/>
                        </w:r>
                        <w:r w:rsidR="007B182D" w:rsidRPr="009326BF">
                          <w:rPr>
                            <w:rFonts w:asciiTheme="majorHAnsi" w:hAnsiTheme="majorHAnsi" w:cstheme="majorHAnsi"/>
                            <w:sz w:val="18"/>
                            <w:szCs w:val="18"/>
                          </w:rPr>
                          <w:t xml:space="preserve">resolution of conflict, is at the heart of the </w:t>
                        </w:r>
                        <w:r w:rsidRPr="009326BF">
                          <w:rPr>
                            <w:rFonts w:asciiTheme="majorHAnsi" w:hAnsiTheme="majorHAnsi" w:cstheme="majorHAnsi"/>
                            <w:sz w:val="18"/>
                            <w:szCs w:val="18"/>
                          </w:rPr>
                          <w:t>Taizé</w:t>
                        </w:r>
                        <w:r w:rsidR="007B182D" w:rsidRPr="009326BF">
                          <w:rPr>
                            <w:rFonts w:asciiTheme="majorHAnsi" w:hAnsiTheme="majorHAnsi" w:cstheme="majorHAnsi"/>
                            <w:sz w:val="18"/>
                            <w:szCs w:val="18"/>
                          </w:rPr>
                          <w:t xml:space="preserve"> community. By bringing together different Christian denominations the </w:t>
                        </w:r>
                        <w:r w:rsidRPr="009326BF">
                          <w:rPr>
                            <w:rFonts w:asciiTheme="majorHAnsi" w:hAnsiTheme="majorHAnsi" w:cstheme="majorHAnsi"/>
                            <w:sz w:val="18"/>
                            <w:szCs w:val="18"/>
                          </w:rPr>
                          <w:t>Taizé</w:t>
                        </w:r>
                        <w:r w:rsidR="007B182D" w:rsidRPr="009326BF">
                          <w:rPr>
                            <w:rFonts w:asciiTheme="majorHAnsi" w:hAnsiTheme="majorHAnsi" w:cstheme="majorHAnsi"/>
                            <w:sz w:val="18"/>
                            <w:szCs w:val="18"/>
                          </w:rPr>
                          <w:t xml:space="preserve"> community promotes understanding and cooperation between them.</w:t>
                        </w:r>
                        <w:r>
                          <w:rPr>
                            <w:rFonts w:asciiTheme="majorHAnsi" w:hAnsiTheme="majorHAnsi" w:cstheme="majorHAnsi"/>
                            <w:sz w:val="18"/>
                            <w:szCs w:val="18"/>
                          </w:rPr>
                          <w:br/>
                        </w:r>
                        <w:r w:rsidRPr="009326BF">
                          <w:rPr>
                            <w:rFonts w:asciiTheme="majorHAnsi" w:hAnsiTheme="majorHAnsi" w:cstheme="majorHAnsi"/>
                            <w:sz w:val="18"/>
                            <w:szCs w:val="18"/>
                          </w:rPr>
                          <w:t xml:space="preserve">When pilgrims arrive in </w:t>
                        </w:r>
                        <w:r w:rsidRPr="009326BF">
                          <w:rPr>
                            <w:rFonts w:asciiTheme="majorHAnsi" w:hAnsiTheme="majorHAnsi" w:cstheme="majorHAnsi"/>
                            <w:sz w:val="18"/>
                            <w:szCs w:val="18"/>
                          </w:rPr>
                          <w:t>Taizé</w:t>
                        </w:r>
                        <w:r w:rsidRPr="009326BF">
                          <w:rPr>
                            <w:rFonts w:asciiTheme="majorHAnsi" w:hAnsiTheme="majorHAnsi" w:cstheme="majorHAnsi"/>
                            <w:sz w:val="18"/>
                            <w:szCs w:val="18"/>
                          </w:rPr>
                          <w:t xml:space="preserve"> they join the life of the monistic community (the monks) by taking part in the set times of prayer in the ‘</w:t>
                        </w:r>
                        <w:r w:rsidRPr="009326BF">
                          <w:rPr>
                            <w:rFonts w:asciiTheme="majorHAnsi" w:hAnsiTheme="majorHAnsi" w:cstheme="majorHAnsi"/>
                            <w:i/>
                            <w:iCs/>
                            <w:sz w:val="18"/>
                            <w:szCs w:val="18"/>
                          </w:rPr>
                          <w:t>Church of Reconciliation</w:t>
                        </w:r>
                        <w:r w:rsidRPr="009326BF">
                          <w:rPr>
                            <w:rFonts w:asciiTheme="majorHAnsi" w:hAnsiTheme="majorHAnsi" w:cstheme="majorHAnsi"/>
                            <w:sz w:val="18"/>
                            <w:szCs w:val="18"/>
                          </w:rPr>
                          <w:t xml:space="preserve">.’ They also spend time in </w:t>
                        </w:r>
                        <w:r w:rsidRPr="009326BF">
                          <w:rPr>
                            <w:rFonts w:asciiTheme="majorHAnsi" w:hAnsiTheme="majorHAnsi" w:cstheme="majorHAnsi"/>
                            <w:bCs/>
                            <w:sz w:val="18"/>
                            <w:szCs w:val="18"/>
                          </w:rPr>
                          <w:t>private prayer</w:t>
                        </w:r>
                        <w:r w:rsidRPr="009326BF">
                          <w:rPr>
                            <w:rFonts w:asciiTheme="majorHAnsi" w:hAnsiTheme="majorHAnsi" w:cstheme="majorHAnsi"/>
                            <w:sz w:val="18"/>
                            <w:szCs w:val="18"/>
                          </w:rPr>
                          <w:t xml:space="preserve">, attend </w:t>
                        </w:r>
                        <w:r w:rsidRPr="009326BF">
                          <w:rPr>
                            <w:rFonts w:asciiTheme="majorHAnsi" w:hAnsiTheme="majorHAnsi" w:cstheme="majorHAnsi"/>
                            <w:bCs/>
                            <w:sz w:val="18"/>
                            <w:szCs w:val="18"/>
                          </w:rPr>
                          <w:t>Bible-study</w:t>
                        </w:r>
                        <w:r w:rsidRPr="009326BF">
                          <w:rPr>
                            <w:rFonts w:asciiTheme="majorHAnsi" w:hAnsiTheme="majorHAnsi" w:cstheme="majorHAnsi"/>
                            <w:sz w:val="18"/>
                            <w:szCs w:val="18"/>
                          </w:rPr>
                          <w:t xml:space="preserve"> discussion groups led by monks and </w:t>
                        </w:r>
                        <w:r w:rsidRPr="009326BF">
                          <w:rPr>
                            <w:rFonts w:asciiTheme="majorHAnsi" w:hAnsiTheme="majorHAnsi" w:cstheme="majorHAnsi"/>
                            <w:bCs/>
                            <w:sz w:val="18"/>
                            <w:szCs w:val="18"/>
                          </w:rPr>
                          <w:t>share in the communal work</w:t>
                        </w:r>
                        <w:r w:rsidRPr="009326BF">
                          <w:rPr>
                            <w:rFonts w:asciiTheme="majorHAnsi" w:hAnsiTheme="majorHAnsi" w:cstheme="majorHAnsi"/>
                            <w:sz w:val="18"/>
                            <w:szCs w:val="18"/>
                          </w:rPr>
                          <w:t>.</w:t>
                        </w:r>
                        <w:r>
                          <w:rPr>
                            <w:rFonts w:asciiTheme="majorHAnsi" w:hAnsiTheme="majorHAnsi" w:cstheme="majorHAnsi"/>
                            <w:sz w:val="18"/>
                            <w:szCs w:val="18"/>
                          </w:rPr>
                          <w:br/>
                          <w:t xml:space="preserve">    </w:t>
                        </w:r>
                        <w:r w:rsidRPr="009326BF">
                          <w:rPr>
                            <w:rFonts w:asciiTheme="majorHAnsi" w:hAnsiTheme="majorHAnsi" w:cstheme="majorHAnsi"/>
                            <w:sz w:val="18"/>
                            <w:szCs w:val="18"/>
                          </w:rPr>
                          <w:t xml:space="preserve">The services are world-famous for the use of </w:t>
                        </w:r>
                        <w:r w:rsidRPr="009326BF">
                          <w:rPr>
                            <w:rFonts w:asciiTheme="majorHAnsi" w:hAnsiTheme="majorHAnsi" w:cstheme="majorHAnsi"/>
                            <w:bCs/>
                            <w:sz w:val="18"/>
                            <w:szCs w:val="18"/>
                          </w:rPr>
                          <w:t>chants</w:t>
                        </w:r>
                        <w:r w:rsidRPr="009326BF">
                          <w:rPr>
                            <w:rFonts w:asciiTheme="majorHAnsi" w:hAnsiTheme="majorHAnsi" w:cstheme="majorHAnsi"/>
                            <w:sz w:val="18"/>
                            <w:szCs w:val="18"/>
                          </w:rPr>
                          <w:t xml:space="preserve"> and </w:t>
                        </w:r>
                        <w:r w:rsidRPr="009326BF">
                          <w:rPr>
                            <w:rFonts w:asciiTheme="majorHAnsi" w:hAnsiTheme="majorHAnsi" w:cstheme="majorHAnsi"/>
                            <w:bCs/>
                            <w:sz w:val="18"/>
                            <w:szCs w:val="18"/>
                          </w:rPr>
                          <w:t>music</w:t>
                        </w:r>
                        <w:r>
                          <w:rPr>
                            <w:rFonts w:asciiTheme="majorHAnsi" w:hAnsiTheme="majorHAnsi" w:cstheme="majorHAnsi"/>
                            <w:sz w:val="18"/>
                            <w:szCs w:val="18"/>
                          </w:rPr>
                          <w:t>, and Taizé chants</w:t>
                        </w:r>
                        <w:r>
                          <w:rPr>
                            <w:rFonts w:asciiTheme="majorHAnsi" w:hAnsiTheme="majorHAnsi" w:cstheme="majorHAnsi"/>
                            <w:sz w:val="18"/>
                            <w:szCs w:val="18"/>
                          </w:rPr>
                          <w:br/>
                          <w:t xml:space="preserve">            </w:t>
                        </w:r>
                        <w:r w:rsidRPr="009326BF">
                          <w:rPr>
                            <w:rFonts w:asciiTheme="majorHAnsi" w:hAnsiTheme="majorHAnsi" w:cstheme="majorHAnsi"/>
                            <w:sz w:val="18"/>
                            <w:szCs w:val="18"/>
                          </w:rPr>
                          <w:t>have become popular in many churches. Dur</w:t>
                        </w:r>
                        <w:r>
                          <w:rPr>
                            <w:rFonts w:asciiTheme="majorHAnsi" w:hAnsiTheme="majorHAnsi" w:cstheme="majorHAnsi"/>
                            <w:sz w:val="18"/>
                            <w:szCs w:val="18"/>
                          </w:rPr>
                          <w:t>ing the services the monks wear</w:t>
                        </w:r>
                        <w:r>
                          <w:rPr>
                            <w:rFonts w:asciiTheme="majorHAnsi" w:hAnsiTheme="majorHAnsi" w:cstheme="majorHAnsi"/>
                            <w:sz w:val="18"/>
                            <w:szCs w:val="18"/>
                          </w:rPr>
                          <w:br/>
                          <w:t xml:space="preserve">              </w:t>
                        </w:r>
                        <w:r w:rsidRPr="009326BF">
                          <w:rPr>
                            <w:rFonts w:asciiTheme="majorHAnsi" w:hAnsiTheme="majorHAnsi" w:cstheme="majorHAnsi"/>
                            <w:sz w:val="18"/>
                            <w:szCs w:val="18"/>
                          </w:rPr>
                          <w:t xml:space="preserve">white robes and all of the pilgrims who visit </w:t>
                        </w:r>
                        <w:r w:rsidRPr="009326BF">
                          <w:rPr>
                            <w:rFonts w:asciiTheme="majorHAnsi" w:hAnsiTheme="majorHAnsi" w:cstheme="majorHAnsi"/>
                            <w:sz w:val="18"/>
                            <w:szCs w:val="18"/>
                          </w:rPr>
                          <w:t>T</w:t>
                        </w:r>
                        <w:r>
                          <w:rPr>
                            <w:rFonts w:asciiTheme="majorHAnsi" w:hAnsiTheme="majorHAnsi" w:cstheme="majorHAnsi"/>
                            <w:sz w:val="18"/>
                            <w:szCs w:val="18"/>
                          </w:rPr>
                          <w:t>aizé are required to attend the</w:t>
                        </w:r>
                        <w:r>
                          <w:rPr>
                            <w:rFonts w:asciiTheme="majorHAnsi" w:hAnsiTheme="majorHAnsi" w:cstheme="majorHAnsi"/>
                            <w:sz w:val="18"/>
                            <w:szCs w:val="18"/>
                          </w:rPr>
                          <w:br/>
                          <w:t xml:space="preserve">                   </w:t>
                        </w:r>
                        <w:r w:rsidRPr="009326BF">
                          <w:rPr>
                            <w:rFonts w:asciiTheme="majorHAnsi" w:hAnsiTheme="majorHAnsi" w:cstheme="majorHAnsi"/>
                            <w:sz w:val="18"/>
                            <w:szCs w:val="18"/>
                          </w:rPr>
                          <w:t>monastic church services three times each day.</w:t>
                        </w:r>
                      </w:p>
                      <w:p w:rsidR="009326BF" w:rsidRPr="009326BF" w:rsidRDefault="009326BF" w:rsidP="009326BF">
                        <w:pPr>
                          <w:rPr>
                            <w:rFonts w:asciiTheme="majorHAnsi" w:hAnsiTheme="majorHAnsi" w:cstheme="majorHAnsi"/>
                            <w:sz w:val="18"/>
                            <w:szCs w:val="18"/>
                          </w:rPr>
                        </w:pPr>
                      </w:p>
                      <w:p w:rsidR="009326BF" w:rsidRPr="009326BF" w:rsidRDefault="009326BF" w:rsidP="007B182D">
                        <w:pPr>
                          <w:rPr>
                            <w:rFonts w:asciiTheme="majorHAnsi" w:hAnsiTheme="majorHAnsi" w:cstheme="majorHAnsi"/>
                            <w:sz w:val="18"/>
                            <w:szCs w:val="18"/>
                          </w:rPr>
                        </w:pPr>
                      </w:p>
                    </w:txbxContent>
                  </v:textbox>
                </v:shape>
              </v:group>
            </w:pict>
          </mc:Fallback>
        </mc:AlternateContent>
      </w:r>
    </w:p>
    <w:p w:rsidR="00654C72" w:rsidRDefault="007B182D" w:rsidP="00624FE8">
      <w:pPr>
        <w:tabs>
          <w:tab w:val="left" w:pos="6240"/>
        </w:tabs>
      </w:pPr>
      <w:r>
        <w:rPr>
          <w:noProof/>
          <w:lang w:eastAsia="en-GB"/>
        </w:rPr>
        <mc:AlternateContent>
          <mc:Choice Requires="wps">
            <w:drawing>
              <wp:anchor distT="0" distB="0" distL="114300" distR="114300" simplePos="0" relativeHeight="251684864" behindDoc="0" locked="0" layoutInCell="1" allowOverlap="1" wp14:anchorId="375015A8" wp14:editId="165B9F1B">
                <wp:simplePos x="0" y="0"/>
                <wp:positionH relativeFrom="margin">
                  <wp:posOffset>5040630</wp:posOffset>
                </wp:positionH>
                <wp:positionV relativeFrom="paragraph">
                  <wp:posOffset>235585</wp:posOffset>
                </wp:positionV>
                <wp:extent cx="4152265" cy="25019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152265" cy="25019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57792" w:rsidRPr="009326BF" w:rsidRDefault="00357792" w:rsidP="007B182D">
                            <w:pPr>
                              <w:jc w:val="center"/>
                              <w:rPr>
                                <w:rFonts w:asciiTheme="majorHAnsi" w:hAnsiTheme="majorHAnsi" w:cstheme="majorHAnsi"/>
                                <w:sz w:val="20"/>
                                <w:szCs w:val="20"/>
                              </w:rPr>
                            </w:pPr>
                            <w:r w:rsidRPr="007B182D">
                              <w:rPr>
                                <w:rFonts w:asciiTheme="majorHAnsi" w:hAnsiTheme="majorHAnsi" w:cstheme="majorHAnsi"/>
                                <w:sz w:val="18"/>
                                <w:szCs w:val="18"/>
                              </w:rPr>
                              <w:t>Walsingham is in Norfolk. It has been a holy place since 1061 when the</w:t>
                            </w:r>
                            <w:r w:rsidR="007B182D">
                              <w:rPr>
                                <w:rFonts w:asciiTheme="majorHAnsi" w:hAnsiTheme="majorHAnsi" w:cstheme="majorHAnsi"/>
                                <w:sz w:val="18"/>
                                <w:szCs w:val="18"/>
                              </w:rPr>
                              <w:br/>
                            </w:r>
                            <w:r w:rsidRPr="007B182D">
                              <w:rPr>
                                <w:rFonts w:asciiTheme="majorHAnsi" w:hAnsiTheme="majorHAnsi" w:cstheme="majorHAnsi"/>
                                <w:sz w:val="18"/>
                                <w:szCs w:val="18"/>
                              </w:rPr>
                              <w:t xml:space="preserve"> widow of the Lord of the Manor of Walsingham Pava had a dream where the </w:t>
                            </w:r>
                            <w:r w:rsidR="007B182D">
                              <w:rPr>
                                <w:rFonts w:asciiTheme="majorHAnsi" w:hAnsiTheme="majorHAnsi" w:cstheme="majorHAnsi"/>
                                <w:sz w:val="18"/>
                                <w:szCs w:val="18"/>
                              </w:rPr>
                              <w:br/>
                            </w:r>
                            <w:r w:rsidRPr="007B182D">
                              <w:rPr>
                                <w:rFonts w:asciiTheme="majorHAnsi" w:hAnsiTheme="majorHAnsi" w:cstheme="majorHAnsi"/>
                                <w:b/>
                                <w:bCs/>
                                <w:sz w:val="18"/>
                                <w:szCs w:val="18"/>
                              </w:rPr>
                              <w:t xml:space="preserve">Virgin Mary asked her to build a replica of the house of Nazareth </w:t>
                            </w:r>
                            <w:r w:rsidRPr="007B182D">
                              <w:rPr>
                                <w:rFonts w:asciiTheme="majorHAnsi" w:hAnsiTheme="majorHAnsi" w:cstheme="majorHAnsi"/>
                                <w:sz w:val="18"/>
                                <w:szCs w:val="18"/>
                              </w:rPr>
                              <w:t xml:space="preserve">where the announcement of the birth of Jesus took place – where Mary was told by the Angel Gabriel that she would have God’s child. Walsingham is important because our human journeys begin with birth and Walsingham is a </w:t>
                            </w:r>
                            <w:r w:rsidRPr="007B182D">
                              <w:rPr>
                                <w:rFonts w:asciiTheme="majorHAnsi" w:hAnsiTheme="majorHAnsi" w:cstheme="majorHAnsi"/>
                                <w:b/>
                                <w:bCs/>
                                <w:sz w:val="18"/>
                                <w:szCs w:val="18"/>
                              </w:rPr>
                              <w:t xml:space="preserve">shrine to the place where </w:t>
                            </w:r>
                            <w:r w:rsidRPr="009326BF">
                              <w:rPr>
                                <w:rFonts w:asciiTheme="majorHAnsi" w:hAnsiTheme="majorHAnsi" w:cstheme="majorHAnsi"/>
                                <w:b/>
                                <w:bCs/>
                                <w:sz w:val="20"/>
                                <w:szCs w:val="20"/>
                              </w:rPr>
                              <w:t>Jesus’ birth was foretold</w:t>
                            </w:r>
                            <w:r w:rsidRPr="009326BF">
                              <w:rPr>
                                <w:rFonts w:asciiTheme="majorHAnsi" w:hAnsiTheme="majorHAnsi" w:cstheme="majorHAnsi"/>
                                <w:sz w:val="20"/>
                                <w:szCs w:val="20"/>
                              </w:rPr>
                              <w:t>.</w:t>
                            </w:r>
                          </w:p>
                          <w:p w:rsidR="009326BF" w:rsidRDefault="009326BF" w:rsidP="009326BF">
                            <w:pPr>
                              <w:spacing w:after="60"/>
                              <w:rPr>
                                <w:rFonts w:asciiTheme="majorHAnsi" w:hAnsiTheme="majorHAnsi" w:cstheme="majorHAnsi"/>
                                <w:b/>
                                <w:bCs/>
                                <w:color w:val="000000"/>
                                <w:sz w:val="20"/>
                                <w:szCs w:val="20"/>
                              </w:rPr>
                            </w:pPr>
                          </w:p>
                          <w:p w:rsidR="009326BF" w:rsidRPr="009326BF" w:rsidRDefault="009326BF" w:rsidP="009326BF">
                            <w:pPr>
                              <w:spacing w:after="60"/>
                              <w:jc w:val="center"/>
                              <w:rPr>
                                <w:rFonts w:asciiTheme="majorHAnsi" w:hAnsiTheme="majorHAnsi" w:cstheme="majorHAnsi"/>
                                <w:color w:val="000000"/>
                                <w:sz w:val="20"/>
                                <w:szCs w:val="20"/>
                              </w:rPr>
                            </w:pPr>
                            <w:r>
                              <w:rPr>
                                <w:rFonts w:asciiTheme="majorHAnsi" w:hAnsiTheme="majorHAnsi" w:cstheme="majorHAnsi"/>
                                <w:color w:val="000000"/>
                                <w:sz w:val="20"/>
                                <w:szCs w:val="20"/>
                              </w:rPr>
                              <w:br/>
                            </w:r>
                            <w:r w:rsidRPr="009326BF">
                              <w:rPr>
                                <w:rFonts w:asciiTheme="majorHAnsi" w:hAnsiTheme="majorHAnsi" w:cstheme="majorHAnsi"/>
                                <w:color w:val="000000"/>
                                <w:sz w:val="20"/>
                                <w:szCs w:val="20"/>
                              </w:rPr>
                              <w:t>Many visit the places where Jesus lived, especially during the Christian festivals (for example, Bethlehem, where he was born, at Christmas; Jerusalem, the place where he died, at Easter).</w:t>
                            </w:r>
                          </w:p>
                          <w:p w:rsidR="009326BF" w:rsidRPr="007B182D" w:rsidRDefault="009326BF" w:rsidP="007B182D">
                            <w:pPr>
                              <w:jc w:val="cente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15A8" id="Text Box 121" o:spid="_x0000_s1032" type="#_x0000_t202" style="position:absolute;margin-left:396.9pt;margin-top:18.55pt;width:326.95pt;height:19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" filled="f" stroked="f" strokeweight="1pt">
                <v:textbox>
                  <w:txbxContent>
                    <w:p w:rsidR="00357792" w:rsidRPr="009326BF" w:rsidRDefault="00357792" w:rsidP="007B182D">
                      <w:pPr>
                        <w:jc w:val="center"/>
                        <w:rPr>
                          <w:rFonts w:asciiTheme="majorHAnsi" w:hAnsiTheme="majorHAnsi" w:cstheme="majorHAnsi"/>
                          <w:sz w:val="20"/>
                          <w:szCs w:val="20"/>
                        </w:rPr>
                      </w:pPr>
                      <w:r w:rsidRPr="007B182D">
                        <w:rPr>
                          <w:rFonts w:asciiTheme="majorHAnsi" w:hAnsiTheme="majorHAnsi" w:cstheme="majorHAnsi"/>
                          <w:sz w:val="18"/>
                          <w:szCs w:val="18"/>
                        </w:rPr>
                        <w:t>Walsingham is in Norfolk. It has been a holy place since 1061 when the</w:t>
                      </w:r>
                      <w:r w:rsidR="007B182D">
                        <w:rPr>
                          <w:rFonts w:asciiTheme="majorHAnsi" w:hAnsiTheme="majorHAnsi" w:cstheme="majorHAnsi"/>
                          <w:sz w:val="18"/>
                          <w:szCs w:val="18"/>
                        </w:rPr>
                        <w:br/>
                      </w:r>
                      <w:r w:rsidRPr="007B182D">
                        <w:rPr>
                          <w:rFonts w:asciiTheme="majorHAnsi" w:hAnsiTheme="majorHAnsi" w:cstheme="majorHAnsi"/>
                          <w:sz w:val="18"/>
                          <w:szCs w:val="18"/>
                        </w:rPr>
                        <w:t xml:space="preserve"> widow of the Lord of the Manor of Walsingham Pava had a dream where the </w:t>
                      </w:r>
                      <w:r w:rsidR="007B182D">
                        <w:rPr>
                          <w:rFonts w:asciiTheme="majorHAnsi" w:hAnsiTheme="majorHAnsi" w:cstheme="majorHAnsi"/>
                          <w:sz w:val="18"/>
                          <w:szCs w:val="18"/>
                        </w:rPr>
                        <w:br/>
                      </w:r>
                      <w:r w:rsidRPr="007B182D">
                        <w:rPr>
                          <w:rFonts w:asciiTheme="majorHAnsi" w:hAnsiTheme="majorHAnsi" w:cstheme="majorHAnsi"/>
                          <w:b/>
                          <w:bCs/>
                          <w:sz w:val="18"/>
                          <w:szCs w:val="18"/>
                        </w:rPr>
                        <w:t xml:space="preserve">Virgin Mary asked her to build a replica of the house of Nazareth </w:t>
                      </w:r>
                      <w:r w:rsidRPr="007B182D">
                        <w:rPr>
                          <w:rFonts w:asciiTheme="majorHAnsi" w:hAnsiTheme="majorHAnsi" w:cstheme="majorHAnsi"/>
                          <w:sz w:val="18"/>
                          <w:szCs w:val="18"/>
                        </w:rPr>
                        <w:t xml:space="preserve">where the announcement of the birth of Jesus took place – where Mary was told by the Angel Gabriel that she would have God’s child. Walsingham is important because our human journeys begin with birth and Walsingham is a </w:t>
                      </w:r>
                      <w:r w:rsidRPr="007B182D">
                        <w:rPr>
                          <w:rFonts w:asciiTheme="majorHAnsi" w:hAnsiTheme="majorHAnsi" w:cstheme="majorHAnsi"/>
                          <w:b/>
                          <w:bCs/>
                          <w:sz w:val="18"/>
                          <w:szCs w:val="18"/>
                        </w:rPr>
                        <w:t xml:space="preserve">shrine to the place where </w:t>
                      </w:r>
                      <w:r w:rsidRPr="009326BF">
                        <w:rPr>
                          <w:rFonts w:asciiTheme="majorHAnsi" w:hAnsiTheme="majorHAnsi" w:cstheme="majorHAnsi"/>
                          <w:b/>
                          <w:bCs/>
                          <w:sz w:val="20"/>
                          <w:szCs w:val="20"/>
                        </w:rPr>
                        <w:t>Jesus’ birth was foretold</w:t>
                      </w:r>
                      <w:r w:rsidRPr="009326BF">
                        <w:rPr>
                          <w:rFonts w:asciiTheme="majorHAnsi" w:hAnsiTheme="majorHAnsi" w:cstheme="majorHAnsi"/>
                          <w:sz w:val="20"/>
                          <w:szCs w:val="20"/>
                        </w:rPr>
                        <w:t>.</w:t>
                      </w:r>
                    </w:p>
                    <w:p w:rsidR="009326BF" w:rsidRDefault="009326BF" w:rsidP="009326BF">
                      <w:pPr>
                        <w:spacing w:after="60"/>
                        <w:rPr>
                          <w:rFonts w:asciiTheme="majorHAnsi" w:hAnsiTheme="majorHAnsi" w:cstheme="majorHAnsi"/>
                          <w:b/>
                          <w:bCs/>
                          <w:color w:val="000000"/>
                          <w:sz w:val="20"/>
                          <w:szCs w:val="20"/>
                        </w:rPr>
                      </w:pPr>
                    </w:p>
                    <w:p w:rsidR="009326BF" w:rsidRPr="009326BF" w:rsidRDefault="009326BF" w:rsidP="009326BF">
                      <w:pPr>
                        <w:spacing w:after="60"/>
                        <w:jc w:val="center"/>
                        <w:rPr>
                          <w:rFonts w:asciiTheme="majorHAnsi" w:hAnsiTheme="majorHAnsi" w:cstheme="majorHAnsi"/>
                          <w:color w:val="000000"/>
                          <w:sz w:val="20"/>
                          <w:szCs w:val="20"/>
                        </w:rPr>
                      </w:pPr>
                      <w:r>
                        <w:rPr>
                          <w:rFonts w:asciiTheme="majorHAnsi" w:hAnsiTheme="majorHAnsi" w:cstheme="majorHAnsi"/>
                          <w:color w:val="000000"/>
                          <w:sz w:val="20"/>
                          <w:szCs w:val="20"/>
                        </w:rPr>
                        <w:br/>
                      </w:r>
                      <w:r w:rsidRPr="009326BF">
                        <w:rPr>
                          <w:rFonts w:asciiTheme="majorHAnsi" w:hAnsiTheme="majorHAnsi" w:cstheme="majorHAnsi"/>
                          <w:color w:val="000000"/>
                          <w:sz w:val="20"/>
                          <w:szCs w:val="20"/>
                        </w:rPr>
                        <w:t>Many visit the places where Jesus lived, especially during the Christian festivals (for example, Bethlehem, where he was born, at Christmas; Jerusalem, the place where he died, at Easter).</w:t>
                      </w:r>
                    </w:p>
                    <w:p w:rsidR="009326BF" w:rsidRPr="007B182D" w:rsidRDefault="009326BF" w:rsidP="007B182D">
                      <w:pPr>
                        <w:jc w:val="center"/>
                        <w:rPr>
                          <w:rFonts w:asciiTheme="majorHAnsi" w:hAnsiTheme="majorHAnsi" w:cstheme="majorHAnsi"/>
                          <w:sz w:val="18"/>
                          <w:szCs w:val="18"/>
                        </w:rPr>
                      </w:pPr>
                    </w:p>
                  </w:txbxContent>
                </v:textbox>
                <w10:wrap anchorx="margin"/>
              </v:shape>
            </w:pict>
          </mc:Fallback>
        </mc:AlternateContent>
      </w:r>
      <w:r w:rsidR="00624FE8">
        <w:tab/>
      </w:r>
    </w:p>
    <w:p w:rsidR="007B182D" w:rsidRDefault="007B182D" w:rsidP="00624FE8">
      <w:pPr>
        <w:tabs>
          <w:tab w:val="left" w:pos="6240"/>
        </w:tabs>
      </w:pPr>
    </w:p>
    <w:p w:rsidR="007B182D" w:rsidRDefault="0016312A" w:rsidP="00624FE8">
      <w:pPr>
        <w:tabs>
          <w:tab w:val="left" w:pos="6240"/>
        </w:tabs>
      </w:pPr>
      <w:r>
        <w:rPr>
          <w:noProof/>
          <w:lang w:eastAsia="en-GB"/>
        </w:rPr>
        <w:drawing>
          <wp:anchor distT="0" distB="0" distL="114300" distR="114300" simplePos="0" relativeHeight="251701248" behindDoc="0" locked="0" layoutInCell="1" allowOverlap="1" wp14:anchorId="111C85C2" wp14:editId="0E443048">
            <wp:simplePos x="0" y="0"/>
            <wp:positionH relativeFrom="column">
              <wp:posOffset>9105900</wp:posOffset>
            </wp:positionH>
            <wp:positionV relativeFrom="paragraph">
              <wp:posOffset>241301</wp:posOffset>
            </wp:positionV>
            <wp:extent cx="1062877" cy="1773203"/>
            <wp:effectExtent l="0" t="19050" r="99695" b="74930"/>
            <wp:wrapNone/>
            <wp:docPr id="77" name="Picture 77" descr="Image result for church clipart"/>
            <wp:cNvGraphicFramePr/>
            <a:graphic xmlns:a="http://schemas.openxmlformats.org/drawingml/2006/main">
              <a:graphicData uri="http://schemas.openxmlformats.org/drawingml/2006/picture">
                <pic:pic xmlns:pic="http://schemas.openxmlformats.org/drawingml/2006/picture">
                  <pic:nvPicPr>
                    <pic:cNvPr id="77" name="Picture 77" descr="Image result for church clipart"/>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91817">
                      <a:off x="0" y="0"/>
                      <a:ext cx="1062877" cy="17732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182D" w:rsidRDefault="0016312A" w:rsidP="00624FE8">
      <w:pPr>
        <w:tabs>
          <w:tab w:val="left" w:pos="6240"/>
        </w:tabs>
      </w:pPr>
      <w:r>
        <w:rPr>
          <w:noProof/>
          <w:lang w:eastAsia="en-GB"/>
        </w:rPr>
        <w:drawing>
          <wp:anchor distT="0" distB="0" distL="114300" distR="114300" simplePos="0" relativeHeight="251663357" behindDoc="0" locked="0" layoutInCell="1" allowOverlap="1">
            <wp:simplePos x="0" y="0"/>
            <wp:positionH relativeFrom="margin">
              <wp:posOffset>3924299</wp:posOffset>
            </wp:positionH>
            <wp:positionV relativeFrom="paragraph">
              <wp:posOffset>216535</wp:posOffset>
            </wp:positionV>
            <wp:extent cx="2807909" cy="3281680"/>
            <wp:effectExtent l="247650" t="209550" r="240665" b="204470"/>
            <wp:wrapNone/>
            <wp:docPr id="30" name="Picture 30" descr="Image result for footstep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ootsteps clipart"/>
                    <pic:cNvPicPr>
                      <a:picLocks noChangeAspect="1" noChangeArrowheads="1"/>
                    </pic:cNvPicPr>
                  </pic:nvPicPr>
                  <pic:blipFill rotWithShape="1">
                    <a:blip r:embed="rId17">
                      <a:extLst>
                        <a:ext uri="{28A0092B-C50C-407E-A947-70E740481C1C}">
                          <a14:useLocalDpi xmlns:a14="http://schemas.microsoft.com/office/drawing/2010/main" val="0"/>
                        </a:ext>
                      </a:extLst>
                    </a:blip>
                    <a:srcRect r="8325"/>
                    <a:stretch/>
                  </pic:blipFill>
                  <pic:spPr bwMode="auto">
                    <a:xfrm rot="535204">
                      <a:off x="0" y="0"/>
                      <a:ext cx="2807909" cy="328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82D" w:rsidRDefault="007B182D" w:rsidP="00624FE8">
      <w:pPr>
        <w:tabs>
          <w:tab w:val="left" w:pos="6240"/>
        </w:tabs>
      </w:pPr>
    </w:p>
    <w:p w:rsidR="007B182D" w:rsidRDefault="007B182D" w:rsidP="00624FE8">
      <w:pPr>
        <w:tabs>
          <w:tab w:val="left" w:pos="6240"/>
        </w:tabs>
      </w:pPr>
    </w:p>
    <w:p w:rsidR="007B182D" w:rsidRDefault="007B182D" w:rsidP="00624FE8">
      <w:pPr>
        <w:tabs>
          <w:tab w:val="left" w:pos="6240"/>
        </w:tabs>
      </w:pPr>
    </w:p>
    <w:p w:rsidR="007B182D" w:rsidRDefault="0016312A" w:rsidP="00624FE8">
      <w:pPr>
        <w:tabs>
          <w:tab w:val="left" w:pos="6240"/>
        </w:tabs>
      </w:pPr>
      <w:r>
        <w:rPr>
          <w:noProof/>
          <w:lang w:eastAsia="en-GB"/>
        </w:rPr>
        <w:drawing>
          <wp:anchor distT="0" distB="0" distL="114300" distR="114300" simplePos="0" relativeHeight="251707392" behindDoc="0" locked="0" layoutInCell="1" allowOverlap="1" wp14:anchorId="14A19664" wp14:editId="16132DCF">
            <wp:simplePos x="0" y="0"/>
            <wp:positionH relativeFrom="page">
              <wp:posOffset>5656580</wp:posOffset>
            </wp:positionH>
            <wp:positionV relativeFrom="paragraph">
              <wp:posOffset>151765</wp:posOffset>
            </wp:positionV>
            <wp:extent cx="919328" cy="888136"/>
            <wp:effectExtent l="19050" t="19050" r="0" b="83820"/>
            <wp:wrapNone/>
            <wp:docPr id="35" name="Picture 35" descr="Image result for nativi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vity clipart"/>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20905643">
                      <a:off x="0" y="0"/>
                      <a:ext cx="919328" cy="8881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0" locked="0" layoutInCell="1" allowOverlap="1" wp14:anchorId="220CA551" wp14:editId="5A2ECEDE">
            <wp:simplePos x="0" y="0"/>
            <wp:positionH relativeFrom="page">
              <wp:posOffset>119380</wp:posOffset>
            </wp:positionH>
            <wp:positionV relativeFrom="paragraph">
              <wp:posOffset>212725</wp:posOffset>
            </wp:positionV>
            <wp:extent cx="1300604" cy="1564178"/>
            <wp:effectExtent l="0" t="0" r="0" b="36195"/>
            <wp:wrapNone/>
            <wp:docPr id="34" name="Picture 34" descr="Image result for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iracle"/>
                    <pic:cNvPicPr>
                      <a:picLocks noChangeAspect="1" noChangeArrowheads="1"/>
                    </pic:cNvPicPr>
                  </pic:nvPicPr>
                  <pic:blipFill rotWithShape="1">
                    <a:blip r:embed="rId20">
                      <a:extLst>
                        <a:ext uri="{28A0092B-C50C-407E-A947-70E740481C1C}">
                          <a14:useLocalDpi xmlns:a14="http://schemas.microsoft.com/office/drawing/2010/main" val="0"/>
                        </a:ext>
                      </a:extLst>
                    </a:blip>
                    <a:srcRect l="44860"/>
                    <a:stretch/>
                  </pic:blipFill>
                  <pic:spPr bwMode="auto">
                    <a:xfrm rot="20891042">
                      <a:off x="0" y="0"/>
                      <a:ext cx="1300604" cy="1564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82D" w:rsidRDefault="0016312A" w:rsidP="00624FE8">
      <w:pPr>
        <w:tabs>
          <w:tab w:val="left" w:pos="6240"/>
        </w:tabs>
      </w:pPr>
      <w:r w:rsidRPr="0016312A">
        <w:rPr>
          <w:noProof/>
          <w:lang w:eastAsia="en-GB"/>
        </w:rPr>
        <w:drawing>
          <wp:anchor distT="0" distB="0" distL="114300" distR="114300" simplePos="0" relativeHeight="251710464" behindDoc="0" locked="0" layoutInCell="1" allowOverlap="1" wp14:anchorId="04BA0490" wp14:editId="6F4DC4ED">
            <wp:simplePos x="0" y="0"/>
            <wp:positionH relativeFrom="column">
              <wp:posOffset>6845300</wp:posOffset>
            </wp:positionH>
            <wp:positionV relativeFrom="paragraph">
              <wp:posOffset>150494</wp:posOffset>
            </wp:positionV>
            <wp:extent cx="1547564" cy="1013503"/>
            <wp:effectExtent l="76200" t="133350" r="0" b="91440"/>
            <wp:wrapNone/>
            <wp:docPr id="37" name="Picture 37"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pty tomb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731587">
                      <a:off x="0" y="0"/>
                      <a:ext cx="1547564" cy="1013503"/>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BF">
        <w:rPr>
          <w:noProof/>
          <w:lang w:eastAsia="en-GB"/>
        </w:rPr>
        <w:drawing>
          <wp:anchor distT="0" distB="0" distL="114300" distR="114300" simplePos="0" relativeHeight="251692032" behindDoc="0" locked="0" layoutInCell="1" allowOverlap="1">
            <wp:simplePos x="0" y="0"/>
            <wp:positionH relativeFrom="column">
              <wp:posOffset>12598400</wp:posOffset>
            </wp:positionH>
            <wp:positionV relativeFrom="paragraph">
              <wp:posOffset>274320</wp:posOffset>
            </wp:positionV>
            <wp:extent cx="1291590" cy="381000"/>
            <wp:effectExtent l="0" t="0" r="3810" b="0"/>
            <wp:wrapNone/>
            <wp:docPr id="21" name="Picture 21" descr="Glotona Blac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tona Black 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159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82D" w:rsidRDefault="007B182D" w:rsidP="00624FE8">
      <w:pPr>
        <w:tabs>
          <w:tab w:val="left" w:pos="6240"/>
        </w:tabs>
      </w:pPr>
    </w:p>
    <w:p w:rsidR="007B182D" w:rsidRDefault="00804C42" w:rsidP="00624FE8">
      <w:pPr>
        <w:tabs>
          <w:tab w:val="left" w:pos="6240"/>
        </w:tabs>
      </w:pPr>
      <w:r>
        <w:rPr>
          <w:noProof/>
          <w:lang w:eastAsia="en-GB"/>
        </w:rPr>
        <w:drawing>
          <wp:anchor distT="0" distB="0" distL="114300" distR="114300" simplePos="0" relativeHeight="251660282" behindDoc="0" locked="0" layoutInCell="1" allowOverlap="1">
            <wp:simplePos x="0" y="0"/>
            <wp:positionH relativeFrom="column">
              <wp:posOffset>8804631</wp:posOffset>
            </wp:positionH>
            <wp:positionV relativeFrom="paragraph">
              <wp:posOffset>52721</wp:posOffset>
            </wp:positionV>
            <wp:extent cx="3694632" cy="1260088"/>
            <wp:effectExtent l="76200" t="228600" r="77470" b="226060"/>
            <wp:wrapNone/>
            <wp:docPr id="42" name="Picture 42" descr="Image result fo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ommunity"/>
                    <pic:cNvPicPr>
                      <a:picLocks noChangeAspect="1" noChangeArrowheads="1"/>
                    </pic:cNvPicPr>
                  </pic:nvPicPr>
                  <pic:blipFill rotWithShape="1">
                    <a:blip r:embed="rId23">
                      <a:extLst>
                        <a:ext uri="{28A0092B-C50C-407E-A947-70E740481C1C}">
                          <a14:useLocalDpi xmlns:a14="http://schemas.microsoft.com/office/drawing/2010/main" val="0"/>
                        </a:ext>
                      </a:extLst>
                    </a:blip>
                    <a:srcRect l="6485" t="27197" r="6313" b="25513"/>
                    <a:stretch/>
                  </pic:blipFill>
                  <pic:spPr bwMode="auto">
                    <a:xfrm rot="21192728">
                      <a:off x="0" y="0"/>
                      <a:ext cx="3694632" cy="1260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82D" w:rsidRDefault="007B182D" w:rsidP="00624FE8">
      <w:pPr>
        <w:tabs>
          <w:tab w:val="left" w:pos="6240"/>
        </w:tabs>
      </w:pPr>
    </w:p>
    <w:p w:rsidR="007B182D" w:rsidRDefault="00804C42" w:rsidP="00624FE8">
      <w:pPr>
        <w:tabs>
          <w:tab w:val="left" w:pos="6240"/>
        </w:tabs>
      </w:pPr>
      <w:r>
        <w:rPr>
          <w:noProof/>
          <w:lang w:eastAsia="en-GB"/>
        </w:rPr>
        <w:drawing>
          <wp:anchor distT="0" distB="0" distL="114300" distR="114300" simplePos="0" relativeHeight="251714560" behindDoc="0" locked="0" layoutInCell="1" allowOverlap="1">
            <wp:simplePos x="0" y="0"/>
            <wp:positionH relativeFrom="page">
              <wp:posOffset>13119181</wp:posOffset>
            </wp:positionH>
            <wp:positionV relativeFrom="paragraph">
              <wp:posOffset>172920</wp:posOffset>
            </wp:positionV>
            <wp:extent cx="1382751" cy="649625"/>
            <wp:effectExtent l="57150" t="133350" r="46355" b="131445"/>
            <wp:wrapNone/>
            <wp:docPr id="43" name="Picture 43" descr="Image result for hol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holy week"/>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foregroundMark x1="10563" y1="2250" x2="1643" y2="31250"/>
                                  <a14:foregroundMark x1="2700" y1="38250" x2="13615" y2="52750"/>
                                  <a14:foregroundMark x1="13498" y1="24000" x2="11268" y2="34500"/>
                                  <a14:foregroundMark x1="17958" y1="24750" x2="29930" y2="81250"/>
                                  <a14:foregroundMark x1="34155" y1="22750" x2="34742" y2="29750"/>
                                  <a14:foregroundMark x1="25939" y1="24500" x2="25939" y2="34750"/>
                                  <a14:foregroundMark x1="7746" y1="50000" x2="11502" y2="93750"/>
                                  <a14:foregroundMark x1="5399" y1="60250" x2="117" y2="96250"/>
                                  <a14:foregroundMark x1="46127" y1="31250" x2="36854" y2="95500"/>
                                  <a14:foregroundMark x1="77465" y1="40250" x2="72887" y2="96000"/>
                                  <a14:foregroundMark x1="82042" y1="25500" x2="95188" y2="69500"/>
                                  <a14:foregroundMark x1="91080" y1="28000" x2="90258" y2="39250"/>
                                  <a14:foregroundMark x1="96831" y1="22750" x2="92488" y2="56500"/>
                                  <a14:foregroundMark x1="48122" y1="62250" x2="47535" y2="60250"/>
                                  <a14:foregroundMark x1="46948" y1="59250" x2="47418" y2="58500"/>
                                </a14:backgroundRemoval>
                              </a14:imgEffect>
                            </a14:imgLayer>
                          </a14:imgProps>
                        </a:ext>
                        <a:ext uri="{28A0092B-C50C-407E-A947-70E740481C1C}">
                          <a14:useLocalDpi xmlns:a14="http://schemas.microsoft.com/office/drawing/2010/main" val="0"/>
                        </a:ext>
                      </a:extLst>
                    </a:blip>
                    <a:srcRect/>
                    <a:stretch>
                      <a:fillRect/>
                    </a:stretch>
                  </pic:blipFill>
                  <pic:spPr bwMode="auto">
                    <a:xfrm rot="690306">
                      <a:off x="0" y="0"/>
                      <a:ext cx="1382751" cy="64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BF">
        <w:rPr>
          <w:noProof/>
          <w:lang w:eastAsia="en-GB"/>
        </w:rPr>
        <w:drawing>
          <wp:anchor distT="0" distB="0" distL="114300" distR="114300" simplePos="0" relativeHeight="251691008" behindDoc="0" locked="0" layoutInCell="1" allowOverlap="1">
            <wp:simplePos x="0" y="0"/>
            <wp:positionH relativeFrom="margin">
              <wp:posOffset>-190502</wp:posOffset>
            </wp:positionH>
            <wp:positionV relativeFrom="paragraph">
              <wp:posOffset>238940</wp:posOffset>
            </wp:positionV>
            <wp:extent cx="3714750" cy="317500"/>
            <wp:effectExtent l="19050" t="247650" r="0" b="215900"/>
            <wp:wrapNone/>
            <wp:docPr id="20" name="Picture 20" descr="Glotona Blac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tona Black 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1169611">
                      <a:off x="0" y="0"/>
                      <a:ext cx="3714750"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82D" w:rsidRDefault="009326BF" w:rsidP="00624FE8">
      <w:pPr>
        <w:tabs>
          <w:tab w:val="left" w:pos="6240"/>
        </w:tabs>
      </w:pPr>
      <w:r>
        <w:rPr>
          <w:noProof/>
          <w:lang w:eastAsia="en-GB"/>
        </w:rPr>
        <mc:AlternateContent>
          <mc:Choice Requires="wpg">
            <w:drawing>
              <wp:anchor distT="0" distB="0" distL="114300" distR="114300" simplePos="0" relativeHeight="251696128" behindDoc="0" locked="0" layoutInCell="1" allowOverlap="1">
                <wp:simplePos x="0" y="0"/>
                <wp:positionH relativeFrom="column">
                  <wp:posOffset>9791700</wp:posOffset>
                </wp:positionH>
                <wp:positionV relativeFrom="paragraph">
                  <wp:posOffset>141605</wp:posOffset>
                </wp:positionV>
                <wp:extent cx="4610100" cy="3098800"/>
                <wp:effectExtent l="0" t="0" r="38100" b="44450"/>
                <wp:wrapNone/>
                <wp:docPr id="25" name="Group 25"/>
                <wp:cNvGraphicFramePr/>
                <a:graphic xmlns:a="http://schemas.openxmlformats.org/drawingml/2006/main">
                  <a:graphicData uri="http://schemas.microsoft.com/office/word/2010/wordprocessingGroup">
                    <wpg:wgp>
                      <wpg:cNvGrpSpPr/>
                      <wpg:grpSpPr>
                        <a:xfrm>
                          <a:off x="0" y="0"/>
                          <a:ext cx="4610100" cy="3098800"/>
                          <a:chOff x="0" y="0"/>
                          <a:chExt cx="4610100" cy="3098800"/>
                        </a:xfrm>
                      </wpg:grpSpPr>
                      <wps:wsp>
                        <wps:cNvPr id="14" name="Cloud 14"/>
                        <wps:cNvSpPr/>
                        <wps:spPr>
                          <a:xfrm flipH="1">
                            <a:off x="38100" y="0"/>
                            <a:ext cx="4572000" cy="3098800"/>
                          </a:xfrm>
                          <a:prstGeom prst="cloud">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a:spLocks noChangeArrowheads="1"/>
                        </wps:cNvSpPr>
                        <wps:spPr bwMode="auto">
                          <a:xfrm>
                            <a:off x="0" y="406400"/>
                            <a:ext cx="4579620" cy="231140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6350">
                                <a:solidFill>
                                  <a:srgbClr val="B0CCB0"/>
                                </a:solidFill>
                                <a:miter lim="800000"/>
                                <a:headEnd/>
                                <a:tailEnd/>
                              </a14:hiddenLine>
                            </a:ext>
                            <a:ext uri="{AF507438-7753-43E0-B8FC-AC1667EBCBE1}">
                              <a14:hiddenEffects xmlns:a14="http://schemas.microsoft.com/office/drawing/2010/main">
                                <a:effectLst/>
                              </a14:hiddenEffects>
                            </a:ext>
                          </a:extLst>
                        </wps:spPr>
                        <wps:txbx>
                          <w:txbxContent>
                            <w:p w:rsidR="007B182D" w:rsidRPr="009326BF" w:rsidRDefault="007B182D" w:rsidP="009326BF">
                              <w:pPr>
                                <w:widowControl w:val="0"/>
                                <w:spacing w:after="0"/>
                                <w:jc w:val="center"/>
                                <w:rPr>
                                  <w:rFonts w:asciiTheme="majorHAnsi" w:hAnsiTheme="majorHAnsi" w:cstheme="majorHAnsi"/>
                                  <w:color w:val="000000"/>
                                  <w:sz w:val="18"/>
                                  <w:szCs w:val="18"/>
                                </w:rPr>
                              </w:pPr>
                              <w:r w:rsidRPr="009326BF">
                                <w:rPr>
                                  <w:rFonts w:asciiTheme="majorHAnsi" w:hAnsiTheme="majorHAnsi" w:cstheme="majorHAnsi"/>
                                  <w:color w:val="000000"/>
                                  <w:sz w:val="18"/>
                                  <w:szCs w:val="18"/>
                                </w:rPr>
                                <w:t>Jerusalem is an important place of </w:t>
                              </w:r>
                              <w:r w:rsidRPr="009326BF">
                                <w:rPr>
                                  <w:rFonts w:asciiTheme="majorHAnsi" w:hAnsiTheme="majorHAnsi" w:cstheme="majorHAnsi"/>
                                  <w:sz w:val="18"/>
                                  <w:szCs w:val="18"/>
                                </w:rPr>
                                <w:t>pilgrimage</w:t>
                              </w:r>
                              <w:r w:rsidRPr="009326BF">
                                <w:rPr>
                                  <w:rFonts w:asciiTheme="majorHAnsi" w:hAnsiTheme="majorHAnsi" w:cstheme="majorHAnsi"/>
                                  <w:color w:val="000000"/>
                                  <w:sz w:val="18"/>
                                  <w:szCs w:val="18"/>
                                </w:rPr>
                                <w:t xml:space="preserve"> for Christians. Christians </w:t>
                              </w:r>
                              <w:r w:rsidR="009326BF">
                                <w:rPr>
                                  <w:rFonts w:asciiTheme="majorHAnsi" w:hAnsiTheme="majorHAnsi" w:cstheme="majorHAnsi"/>
                                  <w:color w:val="000000"/>
                                  <w:sz w:val="18"/>
                                  <w:szCs w:val="18"/>
                                </w:rPr>
                                <w:br/>
                              </w:r>
                              <w:r w:rsidRPr="009326BF">
                                <w:rPr>
                                  <w:rFonts w:asciiTheme="majorHAnsi" w:hAnsiTheme="majorHAnsi" w:cstheme="majorHAnsi"/>
                                  <w:color w:val="000000"/>
                                  <w:sz w:val="18"/>
                                  <w:szCs w:val="18"/>
                                </w:rPr>
                                <w:t>believe that Jesus visited Jerusalem at </w:t>
                              </w:r>
                              <w:r w:rsidRPr="009326BF">
                                <w:rPr>
                                  <w:rFonts w:asciiTheme="majorHAnsi" w:hAnsiTheme="majorHAnsi" w:cstheme="majorHAnsi"/>
                                  <w:sz w:val="18"/>
                                  <w:szCs w:val="18"/>
                                </w:rPr>
                                <w:t>Passover</w:t>
                              </w:r>
                              <w:r w:rsidRPr="009326BF">
                                <w:rPr>
                                  <w:rFonts w:asciiTheme="majorHAnsi" w:hAnsiTheme="majorHAnsi" w:cstheme="majorHAnsi"/>
                                  <w:color w:val="000000"/>
                                  <w:sz w:val="18"/>
                                  <w:szCs w:val="18"/>
                                </w:rPr>
                                <w:t xml:space="preserve"> time and spent the week </w:t>
                              </w:r>
                              <w:r w:rsidR="009326BF">
                                <w:rPr>
                                  <w:rFonts w:asciiTheme="majorHAnsi" w:hAnsiTheme="majorHAnsi" w:cstheme="majorHAnsi"/>
                                  <w:color w:val="000000"/>
                                  <w:sz w:val="18"/>
                                  <w:szCs w:val="18"/>
                                </w:rPr>
                                <w:br/>
                              </w:r>
                              <w:r w:rsidRPr="009326BF">
                                <w:rPr>
                                  <w:rFonts w:asciiTheme="majorHAnsi" w:hAnsiTheme="majorHAnsi" w:cstheme="majorHAnsi"/>
                                  <w:color w:val="000000"/>
                                  <w:sz w:val="18"/>
                                  <w:szCs w:val="18"/>
                                </w:rPr>
                                <w:t>leading up to his death there. Christian </w:t>
                              </w:r>
                              <w:r w:rsidRPr="009326BF">
                                <w:rPr>
                                  <w:rFonts w:asciiTheme="majorHAnsi" w:hAnsiTheme="majorHAnsi" w:cstheme="majorHAnsi"/>
                                  <w:sz w:val="18"/>
                                  <w:szCs w:val="18"/>
                                </w:rPr>
                                <w:t>pilgrims</w:t>
                              </w:r>
                              <w:r w:rsidRPr="009326BF">
                                <w:rPr>
                                  <w:rFonts w:asciiTheme="majorHAnsi" w:hAnsiTheme="majorHAnsi" w:cstheme="majorHAnsi"/>
                                  <w:color w:val="000000"/>
                                  <w:sz w:val="18"/>
                                  <w:szCs w:val="18"/>
                                </w:rPr>
                                <w:t xml:space="preserve"> visit Jerusalem, therefore, to </w:t>
                              </w:r>
                              <w:r w:rsidR="009326BF">
                                <w:rPr>
                                  <w:rFonts w:asciiTheme="majorHAnsi" w:hAnsiTheme="majorHAnsi" w:cstheme="majorHAnsi"/>
                                  <w:color w:val="000000"/>
                                  <w:sz w:val="18"/>
                                  <w:szCs w:val="18"/>
                                </w:rPr>
                                <w:br/>
                              </w:r>
                              <w:r w:rsidRPr="009326BF">
                                <w:rPr>
                                  <w:rFonts w:asciiTheme="majorHAnsi" w:hAnsiTheme="majorHAnsi" w:cstheme="majorHAnsi"/>
                                  <w:color w:val="000000"/>
                                  <w:sz w:val="18"/>
                                  <w:szCs w:val="18"/>
                                </w:rPr>
                                <w:t>remember key events in Jesus' final week, known as </w:t>
                              </w:r>
                              <w:r w:rsidRPr="009326BF">
                                <w:rPr>
                                  <w:rFonts w:asciiTheme="majorHAnsi" w:hAnsiTheme="majorHAnsi" w:cstheme="majorHAnsi"/>
                                  <w:sz w:val="18"/>
                                  <w:szCs w:val="18"/>
                                </w:rPr>
                                <w:t>Holy Week</w:t>
                              </w:r>
                              <w:r w:rsidRPr="009326BF">
                                <w:rPr>
                                  <w:rFonts w:asciiTheme="majorHAnsi" w:hAnsiTheme="majorHAnsi" w:cstheme="majorHAnsi"/>
                                  <w:color w:val="000000"/>
                                  <w:sz w:val="18"/>
                                  <w:szCs w:val="18"/>
                                </w:rPr>
                                <w:t>. Places that</w:t>
                              </w:r>
                              <w:r w:rsidR="009326BF">
                                <w:rPr>
                                  <w:rFonts w:asciiTheme="majorHAnsi" w:hAnsiTheme="majorHAnsi" w:cstheme="majorHAnsi"/>
                                  <w:color w:val="000000"/>
                                  <w:sz w:val="18"/>
                                  <w:szCs w:val="18"/>
                                </w:rPr>
                                <w:br/>
                              </w:r>
                              <w:r w:rsidRPr="009326BF">
                                <w:rPr>
                                  <w:rFonts w:asciiTheme="majorHAnsi" w:hAnsiTheme="majorHAnsi" w:cstheme="majorHAnsi"/>
                                  <w:color w:val="000000"/>
                                  <w:sz w:val="18"/>
                                  <w:szCs w:val="18"/>
                                </w:rPr>
                                <w:t xml:space="preserve"> Christian pilgrims might visit include:</w:t>
                              </w:r>
                            </w:p>
                            <w:p w:rsidR="009326BF" w:rsidRDefault="007B182D" w:rsidP="009326BF">
                              <w:pPr>
                                <w:pStyle w:val="ListParagraph"/>
                                <w:widowControl w:val="0"/>
                                <w:numPr>
                                  <w:ilvl w:val="0"/>
                                  <w:numId w:val="3"/>
                                </w:numPr>
                                <w:spacing w:before="150" w:after="0"/>
                                <w:ind w:right="240"/>
                                <w:rPr>
                                  <w:rFonts w:asciiTheme="majorHAnsi" w:hAnsiTheme="majorHAnsi" w:cstheme="majorHAnsi"/>
                                  <w:color w:val="000000"/>
                                  <w:sz w:val="18"/>
                                  <w:szCs w:val="18"/>
                                </w:rPr>
                              </w:pPr>
                              <w:r w:rsidRPr="009326BF">
                                <w:rPr>
                                  <w:rFonts w:asciiTheme="majorHAnsi" w:hAnsiTheme="majorHAnsi" w:cstheme="majorHAnsi"/>
                                  <w:color w:val="000000"/>
                                  <w:sz w:val="18"/>
                                  <w:szCs w:val="18"/>
                                </w:rPr>
                                <w:t>The </w:t>
                              </w:r>
                              <w:r w:rsidRPr="009326BF">
                                <w:rPr>
                                  <w:rFonts w:asciiTheme="majorHAnsi" w:hAnsiTheme="majorHAnsi" w:cstheme="majorHAnsi"/>
                                  <w:b/>
                                  <w:bCs/>
                                  <w:color w:val="000000"/>
                                  <w:sz w:val="18"/>
                                  <w:szCs w:val="18"/>
                                </w:rPr>
                                <w:t>Garden of Gethsemane</w:t>
                              </w:r>
                              <w:r w:rsidRPr="009326BF">
                                <w:rPr>
                                  <w:rFonts w:asciiTheme="majorHAnsi" w:hAnsiTheme="majorHAnsi" w:cstheme="majorHAnsi"/>
                                  <w:color w:val="000000"/>
                                  <w:sz w:val="18"/>
                                  <w:szCs w:val="18"/>
                                </w:rPr>
                                <w:t> - where Jesus prayed before he was arrested by the Romans and put to death. Christians visit here for </w:t>
                              </w:r>
                              <w:r w:rsidRPr="009326BF">
                                <w:rPr>
                                  <w:rFonts w:asciiTheme="majorHAnsi" w:hAnsiTheme="majorHAnsi" w:cstheme="majorHAnsi"/>
                                  <w:sz w:val="18"/>
                                  <w:szCs w:val="18"/>
                                </w:rPr>
                                <w:t>contemplation</w:t>
                              </w:r>
                              <w:r w:rsidRPr="009326BF">
                                <w:rPr>
                                  <w:rFonts w:asciiTheme="majorHAnsi" w:hAnsiTheme="majorHAnsi" w:cstheme="majorHAnsi"/>
                                  <w:color w:val="000000"/>
                                  <w:sz w:val="18"/>
                                  <w:szCs w:val="18"/>
                                </w:rPr>
                                <w:t> and prayer.</w:t>
                              </w:r>
                            </w:p>
                            <w:p w:rsidR="009326BF" w:rsidRDefault="007B182D" w:rsidP="009326BF">
                              <w:pPr>
                                <w:pStyle w:val="ListParagraph"/>
                                <w:widowControl w:val="0"/>
                                <w:numPr>
                                  <w:ilvl w:val="0"/>
                                  <w:numId w:val="3"/>
                                </w:numPr>
                                <w:spacing w:before="150" w:after="0"/>
                                <w:ind w:right="240"/>
                                <w:rPr>
                                  <w:rFonts w:asciiTheme="majorHAnsi" w:hAnsiTheme="majorHAnsi" w:cstheme="majorHAnsi"/>
                                  <w:color w:val="000000"/>
                                  <w:sz w:val="18"/>
                                  <w:szCs w:val="18"/>
                                </w:rPr>
                              </w:pPr>
                              <w:r w:rsidRPr="009326BF">
                                <w:rPr>
                                  <w:rFonts w:asciiTheme="majorHAnsi" w:hAnsiTheme="majorHAnsi" w:cstheme="majorHAnsi"/>
                                  <w:b/>
                                  <w:bCs/>
                                  <w:color w:val="000000"/>
                                  <w:sz w:val="18"/>
                                  <w:szCs w:val="18"/>
                                </w:rPr>
                                <w:t>Church of the Holy Sepulchre</w:t>
                              </w:r>
                              <w:r w:rsidRPr="009326BF">
                                <w:rPr>
                                  <w:rFonts w:asciiTheme="majorHAnsi" w:hAnsiTheme="majorHAnsi" w:cstheme="majorHAnsi"/>
                                  <w:color w:val="000000"/>
                                  <w:sz w:val="18"/>
                                  <w:szCs w:val="18"/>
                                </w:rPr>
                                <w:t xml:space="preserve"> - this church is built on the site where Jesus was crucified, </w:t>
                              </w:r>
                              <w:r w:rsidR="009326BF">
                                <w:rPr>
                                  <w:rFonts w:asciiTheme="majorHAnsi" w:hAnsiTheme="majorHAnsi" w:cstheme="majorHAnsi"/>
                                  <w:color w:val="000000"/>
                                  <w:sz w:val="18"/>
                                  <w:szCs w:val="18"/>
                                </w:rPr>
                                <w:t>as well as his place of burial</w:t>
                              </w:r>
                            </w:p>
                            <w:p w:rsidR="009326BF" w:rsidRDefault="007B182D" w:rsidP="009326BF">
                              <w:pPr>
                                <w:pStyle w:val="ListParagraph"/>
                                <w:widowControl w:val="0"/>
                                <w:numPr>
                                  <w:ilvl w:val="1"/>
                                  <w:numId w:val="4"/>
                                </w:numPr>
                                <w:spacing w:before="150" w:after="0"/>
                                <w:ind w:right="240"/>
                                <w:rPr>
                                  <w:rFonts w:asciiTheme="majorHAnsi" w:hAnsiTheme="majorHAnsi" w:cstheme="majorHAnsi"/>
                                  <w:color w:val="000000"/>
                                  <w:sz w:val="18"/>
                                  <w:szCs w:val="18"/>
                                </w:rPr>
                              </w:pPr>
                              <w:r w:rsidRPr="009326BF">
                                <w:rPr>
                                  <w:rFonts w:asciiTheme="majorHAnsi" w:hAnsiTheme="majorHAnsi" w:cstheme="majorHAnsi"/>
                                  <w:b/>
                                  <w:bCs/>
                                  <w:color w:val="000000"/>
                                  <w:sz w:val="18"/>
                                  <w:szCs w:val="18"/>
                                </w:rPr>
                                <w:t>Via Dolorosa</w:t>
                              </w:r>
                              <w:r w:rsidRPr="009326BF">
                                <w:rPr>
                                  <w:rFonts w:asciiTheme="majorHAnsi" w:hAnsiTheme="majorHAnsi" w:cstheme="majorHAnsi"/>
                                  <w:color w:val="000000"/>
                                  <w:sz w:val="18"/>
                                  <w:szCs w:val="18"/>
                                </w:rPr>
                                <w:t xml:space="preserve"> – </w:t>
                              </w:r>
                              <w:r w:rsidR="009326BF">
                                <w:rPr>
                                  <w:rFonts w:asciiTheme="majorHAnsi" w:hAnsiTheme="majorHAnsi" w:cstheme="majorHAnsi"/>
                                  <w:color w:val="000000"/>
                                  <w:sz w:val="18"/>
                                  <w:szCs w:val="18"/>
                                </w:rPr>
                                <w:t xml:space="preserve">walking the </w:t>
                              </w:r>
                              <w:r w:rsidRPr="009326BF">
                                <w:rPr>
                                  <w:rFonts w:asciiTheme="majorHAnsi" w:hAnsiTheme="majorHAnsi" w:cstheme="majorHAnsi"/>
                                  <w:color w:val="000000"/>
                                  <w:sz w:val="18"/>
                                  <w:szCs w:val="18"/>
                                </w:rPr>
                                <w:t>path that Jesus took carrying his cross on the way to his crucifixion.</w:t>
                              </w:r>
                            </w:p>
                            <w:p w:rsidR="007B182D" w:rsidRPr="009326BF" w:rsidRDefault="007B182D" w:rsidP="009326BF">
                              <w:pPr>
                                <w:pStyle w:val="ListParagraph"/>
                                <w:widowControl w:val="0"/>
                                <w:numPr>
                                  <w:ilvl w:val="1"/>
                                  <w:numId w:val="4"/>
                                </w:numPr>
                                <w:spacing w:before="150" w:after="0"/>
                                <w:ind w:right="240"/>
                                <w:rPr>
                                  <w:rFonts w:asciiTheme="majorHAnsi" w:hAnsiTheme="majorHAnsi" w:cstheme="majorHAnsi"/>
                                  <w:color w:val="000000"/>
                                  <w:sz w:val="18"/>
                                  <w:szCs w:val="18"/>
                                </w:rPr>
                              </w:pPr>
                              <w:r w:rsidRPr="009326BF">
                                <w:rPr>
                                  <w:rFonts w:asciiTheme="majorHAnsi" w:hAnsiTheme="majorHAnsi" w:cstheme="majorHAnsi"/>
                                  <w:b/>
                                  <w:bCs/>
                                  <w:color w:val="000000"/>
                                  <w:sz w:val="18"/>
                                  <w:szCs w:val="18"/>
                                </w:rPr>
                                <w:t>Church of the Ascension</w:t>
                              </w:r>
                              <w:r w:rsidRPr="009326BF">
                                <w:rPr>
                                  <w:rFonts w:asciiTheme="majorHAnsi" w:hAnsiTheme="majorHAnsi" w:cstheme="majorHAnsi"/>
                                  <w:color w:val="000000"/>
                                  <w:sz w:val="18"/>
                                  <w:szCs w:val="18"/>
                                </w:rPr>
                                <w:t> - mark</w:t>
                              </w:r>
                              <w:r w:rsidR="009326BF">
                                <w:rPr>
                                  <w:rFonts w:asciiTheme="majorHAnsi" w:hAnsiTheme="majorHAnsi" w:cstheme="majorHAnsi"/>
                                  <w:color w:val="000000"/>
                                  <w:sz w:val="18"/>
                                  <w:szCs w:val="18"/>
                                </w:rPr>
                                <w:t>s</w:t>
                              </w:r>
                              <w:r w:rsidRPr="009326BF">
                                <w:rPr>
                                  <w:rFonts w:asciiTheme="majorHAnsi" w:hAnsiTheme="majorHAnsi" w:cstheme="majorHAnsi"/>
                                  <w:color w:val="000000"/>
                                  <w:sz w:val="18"/>
                                  <w:szCs w:val="18"/>
                                </w:rPr>
                                <w:t xml:space="preserve"> the site of the Ascension, when Jesus rose into Heaven forty days after his resurrection. There is a stone inside the Church, believed to be imprinted with his footstep.</w:t>
                              </w:r>
                            </w:p>
                            <w:p w:rsidR="007B182D" w:rsidRPr="009326BF" w:rsidRDefault="007B182D" w:rsidP="009326BF">
                              <w:pPr>
                                <w:widowControl w:val="0"/>
                                <w:spacing w:after="0"/>
                                <w:rPr>
                                  <w:rFonts w:asciiTheme="majorHAnsi" w:hAnsiTheme="majorHAnsi" w:cstheme="majorHAnsi"/>
                                  <w:color w:val="4D4D4D"/>
                                  <w:sz w:val="18"/>
                                  <w:szCs w:val="18"/>
                                </w:rPr>
                              </w:pPr>
                            </w:p>
                          </w:txbxContent>
                        </wps:txbx>
                        <wps:bodyPr rot="0" vert="horz" wrap="square" lIns="45720" tIns="45720" rIns="45720" bIns="45720" anchor="t" anchorCtr="0" upright="1">
                          <a:noAutofit/>
                        </wps:bodyPr>
                      </wps:wsp>
                    </wpg:wgp>
                  </a:graphicData>
                </a:graphic>
              </wp:anchor>
            </w:drawing>
          </mc:Choice>
          <mc:Fallback>
            <w:pict>
              <v:group id="Group 25" o:spid="_x0000_s1033" style="position:absolute;margin-left:771pt;margin-top:11.15pt;width:363pt;height:244pt;z-index:251696128" coordsize="46101,3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">
                <v:shape id="Cloud 14" o:spid="_x0000_s1034" style="position:absolute;left:381;width:45720;height:30988;flip:x;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I08AA&#10;AADbAAAADwAAAGRycy9kb3ducmV2LnhtbERPTWsCMRC9F/ofwhR6q9laLbIaRZSCUBCqBa/DZtws&#10;3UyWzVSjv74RhN7m8T5ntki+VSfqYxPYwOugAEVcBdtwbeB7//EyARUF2WIbmAxcKMJi/vgww9KG&#10;M3/RaSe1yiEcSzTgRLpS61g58hgHoSPO3DH0HiXDvta2x3MO960eFsW79thwbnDY0cpR9bP79Qa2&#10;B9mv2k+3XvvqQm/umsZjScY8P6XlFJRQkn/x3b2xef4Ibr/k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3I08AAAADb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4]" strokecolor="#2f5496 [2408]" strokeweight="1pt">
                  <v:stroke joinstyle="miter"/>
                  <v:path arrowok="t" o:connecttype="custom" o:connectlocs="496676,1877715;228600,1820545;733213,2503357;615950,2530687;1743922,2803984;1673225,2679171;3050858,2492741;3022600,2629676;3611986,1646524;3956050,2158400;4423622,1101365;4270375,1293319;4055957,389215;4064000,479884;3077422,283483;3155950,167852;2343256,338573;2381250,238866;1481667,372430;1619250,469124;436774,1132568;412750,1030781" o:connectangles="0,0,0,0,0,0,0,0,0,0,0,0,0,0,0,0,0,0,0,0,0,0"/>
                </v:shape>
                <v:shape id="Text Box 6" o:spid="_x0000_s1035" type="#_x0000_t202" style="position:absolute;top:4064;width:45796;height:2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YL4A&#10;AADaAAAADwAAAGRycy9kb3ducmV2LnhtbESPzQrCMBCE74LvEFbwpqkeVKpRRFH06A+It6VZ22qz&#10;qU3U+vZGEDwOM/MNM5nVphBPqlxuWUGvG4EgTqzOOVVwPKw6IxDOI2ssLJOCNzmYTZuNCcbavnhH&#10;z71PRYCwi1FB5n0ZS+mSjAy6ri2Jg3exlUEfZJVKXeErwE0h+1E0kAZzDgsZlrTIKLntH0bBfWiW&#10;5LfLk12vz0W6xevxgVel2q16Pgbhqfb/8K+90QoG8L0SboC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oWmC+AAAA2gAAAA8AAAAAAAAAAAAAAAAAmAIAAGRycy9kb3ducmV2&#10;LnhtbFBLBQYAAAAABAAEAPUAAACDAwAAAAA=&#10;" filled="f" fillcolor="#676a55" stroked="f" strokecolor="#b0ccb0" strokeweight=".5pt">
                  <v:textbox inset="3.6pt,,3.6pt">
                    <w:txbxContent>
                      <w:p w:rsidR="007B182D" w:rsidRPr="009326BF" w:rsidRDefault="007B182D" w:rsidP="009326BF">
                        <w:pPr>
                          <w:widowControl w:val="0"/>
                          <w:spacing w:after="0"/>
                          <w:jc w:val="center"/>
                          <w:rPr>
                            <w:rFonts w:asciiTheme="majorHAnsi" w:hAnsiTheme="majorHAnsi" w:cstheme="majorHAnsi"/>
                            <w:color w:val="000000"/>
                            <w:sz w:val="18"/>
                            <w:szCs w:val="18"/>
                          </w:rPr>
                        </w:pPr>
                        <w:r w:rsidRPr="009326BF">
                          <w:rPr>
                            <w:rFonts w:asciiTheme="majorHAnsi" w:hAnsiTheme="majorHAnsi" w:cstheme="majorHAnsi"/>
                            <w:color w:val="000000"/>
                            <w:sz w:val="18"/>
                            <w:szCs w:val="18"/>
                          </w:rPr>
                          <w:t>Jerusalem is an important place of </w:t>
                        </w:r>
                        <w:r w:rsidRPr="009326BF">
                          <w:rPr>
                            <w:rFonts w:asciiTheme="majorHAnsi" w:hAnsiTheme="majorHAnsi" w:cstheme="majorHAnsi"/>
                            <w:sz w:val="18"/>
                            <w:szCs w:val="18"/>
                          </w:rPr>
                          <w:t>pilgrimage</w:t>
                        </w:r>
                        <w:r w:rsidRPr="009326BF">
                          <w:rPr>
                            <w:rFonts w:asciiTheme="majorHAnsi" w:hAnsiTheme="majorHAnsi" w:cstheme="majorHAnsi"/>
                            <w:color w:val="000000"/>
                            <w:sz w:val="18"/>
                            <w:szCs w:val="18"/>
                          </w:rPr>
                          <w:t xml:space="preserve"> for Christians. Christians </w:t>
                        </w:r>
                        <w:r w:rsidR="009326BF">
                          <w:rPr>
                            <w:rFonts w:asciiTheme="majorHAnsi" w:hAnsiTheme="majorHAnsi" w:cstheme="majorHAnsi"/>
                            <w:color w:val="000000"/>
                            <w:sz w:val="18"/>
                            <w:szCs w:val="18"/>
                          </w:rPr>
                          <w:br/>
                        </w:r>
                        <w:r w:rsidRPr="009326BF">
                          <w:rPr>
                            <w:rFonts w:asciiTheme="majorHAnsi" w:hAnsiTheme="majorHAnsi" w:cstheme="majorHAnsi"/>
                            <w:color w:val="000000"/>
                            <w:sz w:val="18"/>
                            <w:szCs w:val="18"/>
                          </w:rPr>
                          <w:t>believe that Jesus visited Jerusalem at </w:t>
                        </w:r>
                        <w:r w:rsidRPr="009326BF">
                          <w:rPr>
                            <w:rFonts w:asciiTheme="majorHAnsi" w:hAnsiTheme="majorHAnsi" w:cstheme="majorHAnsi"/>
                            <w:sz w:val="18"/>
                            <w:szCs w:val="18"/>
                          </w:rPr>
                          <w:t>Passover</w:t>
                        </w:r>
                        <w:r w:rsidRPr="009326BF">
                          <w:rPr>
                            <w:rFonts w:asciiTheme="majorHAnsi" w:hAnsiTheme="majorHAnsi" w:cstheme="majorHAnsi"/>
                            <w:color w:val="000000"/>
                            <w:sz w:val="18"/>
                            <w:szCs w:val="18"/>
                          </w:rPr>
                          <w:t xml:space="preserve"> time and spent the week </w:t>
                        </w:r>
                        <w:r w:rsidR="009326BF">
                          <w:rPr>
                            <w:rFonts w:asciiTheme="majorHAnsi" w:hAnsiTheme="majorHAnsi" w:cstheme="majorHAnsi"/>
                            <w:color w:val="000000"/>
                            <w:sz w:val="18"/>
                            <w:szCs w:val="18"/>
                          </w:rPr>
                          <w:br/>
                        </w:r>
                        <w:r w:rsidRPr="009326BF">
                          <w:rPr>
                            <w:rFonts w:asciiTheme="majorHAnsi" w:hAnsiTheme="majorHAnsi" w:cstheme="majorHAnsi"/>
                            <w:color w:val="000000"/>
                            <w:sz w:val="18"/>
                            <w:szCs w:val="18"/>
                          </w:rPr>
                          <w:t>leading up to his death there. Christian </w:t>
                        </w:r>
                        <w:r w:rsidRPr="009326BF">
                          <w:rPr>
                            <w:rFonts w:asciiTheme="majorHAnsi" w:hAnsiTheme="majorHAnsi" w:cstheme="majorHAnsi"/>
                            <w:sz w:val="18"/>
                            <w:szCs w:val="18"/>
                          </w:rPr>
                          <w:t>pilgrims</w:t>
                        </w:r>
                        <w:r w:rsidRPr="009326BF">
                          <w:rPr>
                            <w:rFonts w:asciiTheme="majorHAnsi" w:hAnsiTheme="majorHAnsi" w:cstheme="majorHAnsi"/>
                            <w:color w:val="000000"/>
                            <w:sz w:val="18"/>
                            <w:szCs w:val="18"/>
                          </w:rPr>
                          <w:t xml:space="preserve"> visit Jerusalem, therefore, to </w:t>
                        </w:r>
                        <w:r w:rsidR="009326BF">
                          <w:rPr>
                            <w:rFonts w:asciiTheme="majorHAnsi" w:hAnsiTheme="majorHAnsi" w:cstheme="majorHAnsi"/>
                            <w:color w:val="000000"/>
                            <w:sz w:val="18"/>
                            <w:szCs w:val="18"/>
                          </w:rPr>
                          <w:br/>
                        </w:r>
                        <w:r w:rsidRPr="009326BF">
                          <w:rPr>
                            <w:rFonts w:asciiTheme="majorHAnsi" w:hAnsiTheme="majorHAnsi" w:cstheme="majorHAnsi"/>
                            <w:color w:val="000000"/>
                            <w:sz w:val="18"/>
                            <w:szCs w:val="18"/>
                          </w:rPr>
                          <w:t>remember key events in Jesus' final week, known as </w:t>
                        </w:r>
                        <w:r w:rsidRPr="009326BF">
                          <w:rPr>
                            <w:rFonts w:asciiTheme="majorHAnsi" w:hAnsiTheme="majorHAnsi" w:cstheme="majorHAnsi"/>
                            <w:sz w:val="18"/>
                            <w:szCs w:val="18"/>
                          </w:rPr>
                          <w:t>Holy Week</w:t>
                        </w:r>
                        <w:r w:rsidRPr="009326BF">
                          <w:rPr>
                            <w:rFonts w:asciiTheme="majorHAnsi" w:hAnsiTheme="majorHAnsi" w:cstheme="majorHAnsi"/>
                            <w:color w:val="000000"/>
                            <w:sz w:val="18"/>
                            <w:szCs w:val="18"/>
                          </w:rPr>
                          <w:t>. Places that</w:t>
                        </w:r>
                        <w:r w:rsidR="009326BF">
                          <w:rPr>
                            <w:rFonts w:asciiTheme="majorHAnsi" w:hAnsiTheme="majorHAnsi" w:cstheme="majorHAnsi"/>
                            <w:color w:val="000000"/>
                            <w:sz w:val="18"/>
                            <w:szCs w:val="18"/>
                          </w:rPr>
                          <w:br/>
                        </w:r>
                        <w:r w:rsidRPr="009326BF">
                          <w:rPr>
                            <w:rFonts w:asciiTheme="majorHAnsi" w:hAnsiTheme="majorHAnsi" w:cstheme="majorHAnsi"/>
                            <w:color w:val="000000"/>
                            <w:sz w:val="18"/>
                            <w:szCs w:val="18"/>
                          </w:rPr>
                          <w:t xml:space="preserve"> Christian pilgrims might visit include:</w:t>
                        </w:r>
                      </w:p>
                      <w:p w:rsidR="009326BF" w:rsidRDefault="007B182D" w:rsidP="009326BF">
                        <w:pPr>
                          <w:pStyle w:val="ListParagraph"/>
                          <w:widowControl w:val="0"/>
                          <w:numPr>
                            <w:ilvl w:val="0"/>
                            <w:numId w:val="3"/>
                          </w:numPr>
                          <w:spacing w:before="150" w:after="0"/>
                          <w:ind w:right="240"/>
                          <w:rPr>
                            <w:rFonts w:asciiTheme="majorHAnsi" w:hAnsiTheme="majorHAnsi" w:cstheme="majorHAnsi"/>
                            <w:color w:val="000000"/>
                            <w:sz w:val="18"/>
                            <w:szCs w:val="18"/>
                          </w:rPr>
                        </w:pPr>
                        <w:r w:rsidRPr="009326BF">
                          <w:rPr>
                            <w:rFonts w:asciiTheme="majorHAnsi" w:hAnsiTheme="majorHAnsi" w:cstheme="majorHAnsi"/>
                            <w:color w:val="000000"/>
                            <w:sz w:val="18"/>
                            <w:szCs w:val="18"/>
                          </w:rPr>
                          <w:t>The </w:t>
                        </w:r>
                        <w:r w:rsidRPr="009326BF">
                          <w:rPr>
                            <w:rFonts w:asciiTheme="majorHAnsi" w:hAnsiTheme="majorHAnsi" w:cstheme="majorHAnsi"/>
                            <w:b/>
                            <w:bCs/>
                            <w:color w:val="000000"/>
                            <w:sz w:val="18"/>
                            <w:szCs w:val="18"/>
                          </w:rPr>
                          <w:t>Garden of Gethsemane</w:t>
                        </w:r>
                        <w:r w:rsidRPr="009326BF">
                          <w:rPr>
                            <w:rFonts w:asciiTheme="majorHAnsi" w:hAnsiTheme="majorHAnsi" w:cstheme="majorHAnsi"/>
                            <w:color w:val="000000"/>
                            <w:sz w:val="18"/>
                            <w:szCs w:val="18"/>
                          </w:rPr>
                          <w:t> - where Jesus prayed before he was arrested by the Romans and put to death. Christians visit here for </w:t>
                        </w:r>
                        <w:r w:rsidRPr="009326BF">
                          <w:rPr>
                            <w:rFonts w:asciiTheme="majorHAnsi" w:hAnsiTheme="majorHAnsi" w:cstheme="majorHAnsi"/>
                            <w:sz w:val="18"/>
                            <w:szCs w:val="18"/>
                          </w:rPr>
                          <w:t>contemplation</w:t>
                        </w:r>
                        <w:r w:rsidRPr="009326BF">
                          <w:rPr>
                            <w:rFonts w:asciiTheme="majorHAnsi" w:hAnsiTheme="majorHAnsi" w:cstheme="majorHAnsi"/>
                            <w:color w:val="000000"/>
                            <w:sz w:val="18"/>
                            <w:szCs w:val="18"/>
                          </w:rPr>
                          <w:t> and prayer.</w:t>
                        </w:r>
                      </w:p>
                      <w:p w:rsidR="009326BF" w:rsidRDefault="007B182D" w:rsidP="009326BF">
                        <w:pPr>
                          <w:pStyle w:val="ListParagraph"/>
                          <w:widowControl w:val="0"/>
                          <w:numPr>
                            <w:ilvl w:val="0"/>
                            <w:numId w:val="3"/>
                          </w:numPr>
                          <w:spacing w:before="150" w:after="0"/>
                          <w:ind w:right="240"/>
                          <w:rPr>
                            <w:rFonts w:asciiTheme="majorHAnsi" w:hAnsiTheme="majorHAnsi" w:cstheme="majorHAnsi"/>
                            <w:color w:val="000000"/>
                            <w:sz w:val="18"/>
                            <w:szCs w:val="18"/>
                          </w:rPr>
                        </w:pPr>
                        <w:r w:rsidRPr="009326BF">
                          <w:rPr>
                            <w:rFonts w:asciiTheme="majorHAnsi" w:hAnsiTheme="majorHAnsi" w:cstheme="majorHAnsi"/>
                            <w:b/>
                            <w:bCs/>
                            <w:color w:val="000000"/>
                            <w:sz w:val="18"/>
                            <w:szCs w:val="18"/>
                          </w:rPr>
                          <w:t>Church of the Holy Sepulchre</w:t>
                        </w:r>
                        <w:r w:rsidRPr="009326BF">
                          <w:rPr>
                            <w:rFonts w:asciiTheme="majorHAnsi" w:hAnsiTheme="majorHAnsi" w:cstheme="majorHAnsi"/>
                            <w:color w:val="000000"/>
                            <w:sz w:val="18"/>
                            <w:szCs w:val="18"/>
                          </w:rPr>
                          <w:t xml:space="preserve"> - this church is built on the site where Jesus was crucified, </w:t>
                        </w:r>
                        <w:r w:rsidR="009326BF">
                          <w:rPr>
                            <w:rFonts w:asciiTheme="majorHAnsi" w:hAnsiTheme="majorHAnsi" w:cstheme="majorHAnsi"/>
                            <w:color w:val="000000"/>
                            <w:sz w:val="18"/>
                            <w:szCs w:val="18"/>
                          </w:rPr>
                          <w:t>as well as his place of burial</w:t>
                        </w:r>
                      </w:p>
                      <w:p w:rsidR="009326BF" w:rsidRDefault="007B182D" w:rsidP="009326BF">
                        <w:pPr>
                          <w:pStyle w:val="ListParagraph"/>
                          <w:widowControl w:val="0"/>
                          <w:numPr>
                            <w:ilvl w:val="1"/>
                            <w:numId w:val="4"/>
                          </w:numPr>
                          <w:spacing w:before="150" w:after="0"/>
                          <w:ind w:right="240"/>
                          <w:rPr>
                            <w:rFonts w:asciiTheme="majorHAnsi" w:hAnsiTheme="majorHAnsi" w:cstheme="majorHAnsi"/>
                            <w:color w:val="000000"/>
                            <w:sz w:val="18"/>
                            <w:szCs w:val="18"/>
                          </w:rPr>
                        </w:pPr>
                        <w:r w:rsidRPr="009326BF">
                          <w:rPr>
                            <w:rFonts w:asciiTheme="majorHAnsi" w:hAnsiTheme="majorHAnsi" w:cstheme="majorHAnsi"/>
                            <w:b/>
                            <w:bCs/>
                            <w:color w:val="000000"/>
                            <w:sz w:val="18"/>
                            <w:szCs w:val="18"/>
                          </w:rPr>
                          <w:t>Via Dolorosa</w:t>
                        </w:r>
                        <w:r w:rsidRPr="009326BF">
                          <w:rPr>
                            <w:rFonts w:asciiTheme="majorHAnsi" w:hAnsiTheme="majorHAnsi" w:cstheme="majorHAnsi"/>
                            <w:color w:val="000000"/>
                            <w:sz w:val="18"/>
                            <w:szCs w:val="18"/>
                          </w:rPr>
                          <w:t xml:space="preserve"> – </w:t>
                        </w:r>
                        <w:r w:rsidR="009326BF">
                          <w:rPr>
                            <w:rFonts w:asciiTheme="majorHAnsi" w:hAnsiTheme="majorHAnsi" w:cstheme="majorHAnsi"/>
                            <w:color w:val="000000"/>
                            <w:sz w:val="18"/>
                            <w:szCs w:val="18"/>
                          </w:rPr>
                          <w:t xml:space="preserve">walking the </w:t>
                        </w:r>
                        <w:r w:rsidRPr="009326BF">
                          <w:rPr>
                            <w:rFonts w:asciiTheme="majorHAnsi" w:hAnsiTheme="majorHAnsi" w:cstheme="majorHAnsi"/>
                            <w:color w:val="000000"/>
                            <w:sz w:val="18"/>
                            <w:szCs w:val="18"/>
                          </w:rPr>
                          <w:t>path that Jesus took carrying his cross on the way to his crucifixion.</w:t>
                        </w:r>
                      </w:p>
                      <w:p w:rsidR="007B182D" w:rsidRPr="009326BF" w:rsidRDefault="007B182D" w:rsidP="009326BF">
                        <w:pPr>
                          <w:pStyle w:val="ListParagraph"/>
                          <w:widowControl w:val="0"/>
                          <w:numPr>
                            <w:ilvl w:val="1"/>
                            <w:numId w:val="4"/>
                          </w:numPr>
                          <w:spacing w:before="150" w:after="0"/>
                          <w:ind w:right="240"/>
                          <w:rPr>
                            <w:rFonts w:asciiTheme="majorHAnsi" w:hAnsiTheme="majorHAnsi" w:cstheme="majorHAnsi"/>
                            <w:color w:val="000000"/>
                            <w:sz w:val="18"/>
                            <w:szCs w:val="18"/>
                          </w:rPr>
                        </w:pPr>
                        <w:r w:rsidRPr="009326BF">
                          <w:rPr>
                            <w:rFonts w:asciiTheme="majorHAnsi" w:hAnsiTheme="majorHAnsi" w:cstheme="majorHAnsi"/>
                            <w:b/>
                            <w:bCs/>
                            <w:color w:val="000000"/>
                            <w:sz w:val="18"/>
                            <w:szCs w:val="18"/>
                          </w:rPr>
                          <w:t>Church of the Ascension</w:t>
                        </w:r>
                        <w:r w:rsidRPr="009326BF">
                          <w:rPr>
                            <w:rFonts w:asciiTheme="majorHAnsi" w:hAnsiTheme="majorHAnsi" w:cstheme="majorHAnsi"/>
                            <w:color w:val="000000"/>
                            <w:sz w:val="18"/>
                            <w:szCs w:val="18"/>
                          </w:rPr>
                          <w:t> - mark</w:t>
                        </w:r>
                        <w:r w:rsidR="009326BF">
                          <w:rPr>
                            <w:rFonts w:asciiTheme="majorHAnsi" w:hAnsiTheme="majorHAnsi" w:cstheme="majorHAnsi"/>
                            <w:color w:val="000000"/>
                            <w:sz w:val="18"/>
                            <w:szCs w:val="18"/>
                          </w:rPr>
                          <w:t>s</w:t>
                        </w:r>
                        <w:r w:rsidRPr="009326BF">
                          <w:rPr>
                            <w:rFonts w:asciiTheme="majorHAnsi" w:hAnsiTheme="majorHAnsi" w:cstheme="majorHAnsi"/>
                            <w:color w:val="000000"/>
                            <w:sz w:val="18"/>
                            <w:szCs w:val="18"/>
                          </w:rPr>
                          <w:t xml:space="preserve"> the site of the Ascension, when Jesus rose into Heaven forty days after his resurrection. There is a stone inside the Church, believed to be imprinted with his footstep.</w:t>
                        </w:r>
                      </w:p>
                      <w:p w:rsidR="007B182D" w:rsidRPr="009326BF" w:rsidRDefault="007B182D" w:rsidP="009326BF">
                        <w:pPr>
                          <w:widowControl w:val="0"/>
                          <w:spacing w:after="0"/>
                          <w:rPr>
                            <w:rFonts w:asciiTheme="majorHAnsi" w:hAnsiTheme="majorHAnsi" w:cstheme="majorHAnsi"/>
                            <w:color w:val="4D4D4D"/>
                            <w:sz w:val="18"/>
                            <w:szCs w:val="18"/>
                          </w:rPr>
                        </w:pPr>
                      </w:p>
                    </w:txbxContent>
                  </v:textbox>
                </v:shape>
              </v:group>
            </w:pict>
          </mc:Fallback>
        </mc:AlternateContent>
      </w:r>
      <w:r w:rsidR="007B182D" w:rsidRPr="007B182D">
        <w:rPr>
          <w:noProof/>
          <w:lang w:eastAsia="en-GB"/>
        </w:rPr>
        <mc:AlternateContent>
          <mc:Choice Requires="wps">
            <w:drawing>
              <wp:anchor distT="0" distB="0" distL="114300" distR="114300" simplePos="0" relativeHeight="251677696" behindDoc="0" locked="0" layoutInCell="1" allowOverlap="1" wp14:anchorId="0FF509FF" wp14:editId="468D413F">
                <wp:simplePos x="0" y="0"/>
                <wp:positionH relativeFrom="margin">
                  <wp:posOffset>4779645</wp:posOffset>
                </wp:positionH>
                <wp:positionV relativeFrom="paragraph">
                  <wp:posOffset>372745</wp:posOffset>
                </wp:positionV>
                <wp:extent cx="4635500" cy="3098800"/>
                <wp:effectExtent l="0" t="0" r="12700" b="25400"/>
                <wp:wrapNone/>
                <wp:docPr id="13" name="Cloud 13"/>
                <wp:cNvGraphicFramePr/>
                <a:graphic xmlns:a="http://schemas.openxmlformats.org/drawingml/2006/main">
                  <a:graphicData uri="http://schemas.microsoft.com/office/word/2010/wordprocessingShape">
                    <wps:wsp>
                      <wps:cNvSpPr/>
                      <wps:spPr>
                        <a:xfrm rot="407674">
                          <a:off x="0" y="0"/>
                          <a:ext cx="4635500" cy="3098800"/>
                        </a:xfrm>
                        <a:prstGeom prst="cloud">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61185" id="Cloud 13" o:spid="_x0000_s1026" style="position:absolute;margin-left:376.35pt;margin-top:29.35pt;width:365pt;height:244pt;rotation:445289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4]" strokecolor="#2f5496 [2408]" strokeweight="1pt">
                <v:stroke joinstyle="miter"/>
                <v:path arrowok="t" o:connecttype="custom" o:connectlocs="503574,1877715;231775,1820545;743397,2503357;624505,2530687;1768143,2803984;1696464,2679171;3093231,2492741;3064581,2629676;3662152,1646524;4010995,2158400;4485061,1101365;4329686,1293319;4112289,389215;4120444,479884;3120164,283483;3199783,167852;2375801,338573;2414323,238866;1502245,372430;1641740,469124;442840,1132568;418483,1030781" o:connectangles="0,0,0,0,0,0,0,0,0,0,0,0,0,0,0,0,0,0,0,0,0,0"/>
                <w10:wrap anchorx="margin"/>
              </v:shape>
            </w:pict>
          </mc:Fallback>
        </mc:AlternateContent>
      </w:r>
      <w:r w:rsidR="007B182D" w:rsidRPr="007B182D">
        <w:rPr>
          <w:noProof/>
          <w:lang w:eastAsia="en-GB"/>
        </w:rPr>
        <mc:AlternateContent>
          <mc:Choice Requires="wps">
            <w:drawing>
              <wp:anchor distT="0" distB="0" distL="114300" distR="114300" simplePos="0" relativeHeight="251676672" behindDoc="0" locked="0" layoutInCell="1" allowOverlap="1" wp14:anchorId="793A216C" wp14:editId="46212B8A">
                <wp:simplePos x="0" y="0"/>
                <wp:positionH relativeFrom="column">
                  <wp:posOffset>-239394</wp:posOffset>
                </wp:positionH>
                <wp:positionV relativeFrom="paragraph">
                  <wp:posOffset>144339</wp:posOffset>
                </wp:positionV>
                <wp:extent cx="4635500" cy="3098800"/>
                <wp:effectExtent l="19050" t="0" r="31750" b="44450"/>
                <wp:wrapNone/>
                <wp:docPr id="12" name="Cloud 12"/>
                <wp:cNvGraphicFramePr/>
                <a:graphic xmlns:a="http://schemas.openxmlformats.org/drawingml/2006/main">
                  <a:graphicData uri="http://schemas.microsoft.com/office/word/2010/wordprocessingShape">
                    <wps:wsp>
                      <wps:cNvSpPr/>
                      <wps:spPr>
                        <a:xfrm>
                          <a:off x="0" y="0"/>
                          <a:ext cx="4635500" cy="3098800"/>
                        </a:xfrm>
                        <a:prstGeom prst="cloud">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72BD" id="Cloud 12" o:spid="_x0000_s1026" style="position:absolute;margin-left:-18.85pt;margin-top:11.35pt;width:36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4]" strokecolor="#2f5496 [2408]" strokeweight="1pt">
                <v:stroke joinstyle="miter"/>
                <v:path arrowok="t" o:connecttype="custom" o:connectlocs="503574,1877715;231775,1820545;743397,2503357;624505,2530687;1768143,2803984;1696464,2679171;3093231,2492741;3064581,2629676;3662152,1646524;4010995,2158400;4485061,1101365;4329686,1293319;4112289,389215;4120444,479884;3120164,283483;3199783,167852;2375801,338573;2414323,238866;1502245,372430;1641740,469124;442840,1132568;418483,1030781" o:connectangles="0,0,0,0,0,0,0,0,0,0,0,0,0,0,0,0,0,0,0,0,0,0"/>
              </v:shape>
            </w:pict>
          </mc:Fallback>
        </mc:AlternateContent>
      </w:r>
    </w:p>
    <w:p w:rsidR="007B182D" w:rsidRDefault="0016312A" w:rsidP="00624FE8">
      <w:pPr>
        <w:tabs>
          <w:tab w:val="left" w:pos="6240"/>
        </w:tabs>
      </w:pPr>
      <w:r>
        <w:rPr>
          <w:noProof/>
          <w:lang w:eastAsia="en-GB"/>
        </w:rPr>
        <w:drawing>
          <wp:anchor distT="0" distB="0" distL="114300" distR="114300" simplePos="0" relativeHeight="251662332" behindDoc="0" locked="0" layoutInCell="1" allowOverlap="1" wp14:anchorId="059D46BA" wp14:editId="7DAEF44E">
            <wp:simplePos x="0" y="0"/>
            <wp:positionH relativeFrom="margin">
              <wp:posOffset>7332345</wp:posOffset>
            </wp:positionH>
            <wp:positionV relativeFrom="paragraph">
              <wp:posOffset>212724</wp:posOffset>
            </wp:positionV>
            <wp:extent cx="2892856" cy="3541675"/>
            <wp:effectExtent l="419100" t="323850" r="422275" b="325755"/>
            <wp:wrapNone/>
            <wp:docPr id="31" name="Picture 31" descr="Image result for footstep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ootsteps clipart"/>
                    <pic:cNvPicPr>
                      <a:picLocks noChangeAspect="1" noChangeArrowheads="1"/>
                    </pic:cNvPicPr>
                  </pic:nvPicPr>
                  <pic:blipFill rotWithShape="1">
                    <a:blip r:embed="rId17">
                      <a:extLst>
                        <a:ext uri="{28A0092B-C50C-407E-A947-70E740481C1C}">
                          <a14:useLocalDpi xmlns:a14="http://schemas.microsoft.com/office/drawing/2010/main" val="0"/>
                        </a:ext>
                      </a:extLst>
                    </a:blip>
                    <a:srcRect r="8325"/>
                    <a:stretch/>
                  </pic:blipFill>
                  <pic:spPr bwMode="auto">
                    <a:xfrm rot="910362" flipH="1" flipV="1">
                      <a:off x="0" y="0"/>
                      <a:ext cx="2892856" cy="354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82D" w:rsidRDefault="009326BF" w:rsidP="00624FE8">
      <w:pPr>
        <w:tabs>
          <w:tab w:val="left" w:pos="6240"/>
        </w:tabs>
      </w:pPr>
      <w:r>
        <w:rPr>
          <w:rFonts w:ascii="Times New Roman" w:hAnsi="Times New Roman" w:cs="Times New Roman"/>
          <w:noProof/>
          <w:sz w:val="24"/>
          <w:szCs w:val="24"/>
          <w:lang w:eastAsia="en-GB"/>
        </w:rPr>
        <mc:AlternateContent>
          <mc:Choice Requires="wps">
            <w:drawing>
              <wp:anchor distT="36576" distB="36576" distL="36576" distR="36576" simplePos="0" relativeHeight="251686912" behindDoc="0" locked="0" layoutInCell="1" allowOverlap="1">
                <wp:simplePos x="0" y="0"/>
                <wp:positionH relativeFrom="margin">
                  <wp:posOffset>5097780</wp:posOffset>
                </wp:positionH>
                <wp:positionV relativeFrom="paragraph">
                  <wp:posOffset>231140</wp:posOffset>
                </wp:positionV>
                <wp:extent cx="4012565" cy="32988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3298825"/>
                        </a:xfrm>
                        <a:prstGeom prst="rect">
                          <a:avLst/>
                        </a:prstGeom>
                        <a:noFill/>
                        <a:ln w="63500" cmpd="thickThin">
                          <a:noFill/>
                          <a:miter lim="800000"/>
                          <a:headEnd/>
                          <a:tailEnd/>
                        </a:ln>
                        <a:effectLst/>
                      </wps:spPr>
                      <wps:txbx>
                        <w:txbxContent>
                          <w:p w:rsidR="007B182D" w:rsidRPr="007B182D" w:rsidRDefault="007B182D" w:rsidP="007B182D">
                            <w:pPr>
                              <w:pStyle w:val="Heading1"/>
                              <w:widowControl w:val="0"/>
                              <w:spacing w:before="60" w:after="60"/>
                              <w:rPr>
                                <w:rFonts w:ascii="Calibri Light" w:hAnsi="Calibri Light" w:cs="Calibri Light"/>
                                <w:b w:val="0"/>
                                <w:bCs w:val="0"/>
                                <w:color w:val="000000"/>
                                <w:sz w:val="18"/>
                                <w:szCs w:val="18"/>
                                <w:lang w:val="en-US"/>
                                <w14:ligatures w14:val="none"/>
                              </w:rPr>
                            </w:pPr>
                            <w:r w:rsidRPr="007B182D">
                              <w:rPr>
                                <w:rFonts w:ascii="Calibri Light" w:hAnsi="Calibri Light" w:cs="Calibri Light"/>
                                <w:b w:val="0"/>
                                <w:bCs w:val="0"/>
                                <w:color w:val="000000"/>
                                <w:sz w:val="18"/>
                                <w:szCs w:val="18"/>
                                <w:lang w:val="en-US"/>
                                <w14:ligatures w14:val="none"/>
                              </w:rPr>
                              <w:t> </w:t>
                            </w:r>
                          </w:p>
                          <w:p w:rsidR="007B182D" w:rsidRPr="009326BF" w:rsidRDefault="007B182D" w:rsidP="007B182D">
                            <w:pPr>
                              <w:pStyle w:val="ListParagraph"/>
                              <w:numPr>
                                <w:ilvl w:val="0"/>
                                <w:numId w:val="2"/>
                              </w:numPr>
                              <w:spacing w:after="120" w:line="276" w:lineRule="auto"/>
                              <w:rPr>
                                <w:rFonts w:ascii="Calibri Light" w:hAnsi="Calibri Light" w:cs="Calibri Light"/>
                                <w:sz w:val="19"/>
                                <w:szCs w:val="19"/>
                              </w:rPr>
                            </w:pPr>
                            <w:r w:rsidRPr="009326BF">
                              <w:rPr>
                                <w:rFonts w:ascii="Calibri Light" w:hAnsi="Calibri Light" w:cs="Calibri Light"/>
                                <w:sz w:val="19"/>
                                <w:szCs w:val="19"/>
                              </w:rPr>
                              <w:t>In 1858, a young girl called Bernadette Soubivous had a vision of Jesus' mother, Mary. The spring waters that flow from the fountains are believed to bring miraculous healing from God.</w:t>
                            </w:r>
                          </w:p>
                          <w:p w:rsidR="007B182D" w:rsidRPr="009326BF" w:rsidRDefault="007B182D" w:rsidP="007B182D">
                            <w:pPr>
                              <w:pStyle w:val="ListParagraph"/>
                              <w:numPr>
                                <w:ilvl w:val="0"/>
                                <w:numId w:val="2"/>
                              </w:numPr>
                              <w:spacing w:after="120" w:line="276" w:lineRule="auto"/>
                              <w:rPr>
                                <w:rFonts w:ascii="Calibri Light" w:hAnsi="Calibri Light" w:cs="Calibri Light"/>
                                <w:sz w:val="19"/>
                                <w:szCs w:val="19"/>
                              </w:rPr>
                            </w:pPr>
                            <w:r w:rsidRPr="009326BF">
                              <w:rPr>
                                <w:rFonts w:ascii="Calibri Light" w:hAnsi="Calibri Light" w:cs="Calibri Light"/>
                                <w:sz w:val="19"/>
                                <w:szCs w:val="19"/>
                              </w:rPr>
                              <w:t>It is mainly Roman Catholic Christians who pilgrimage to Lourdes</w:t>
                            </w:r>
                          </w:p>
                          <w:p w:rsidR="007B182D" w:rsidRPr="009326BF" w:rsidRDefault="007B182D" w:rsidP="007B182D">
                            <w:pPr>
                              <w:pStyle w:val="ListParagraph"/>
                              <w:numPr>
                                <w:ilvl w:val="0"/>
                                <w:numId w:val="2"/>
                              </w:numPr>
                              <w:spacing w:after="120" w:line="276" w:lineRule="auto"/>
                              <w:rPr>
                                <w:rFonts w:ascii="Calibri Light" w:hAnsi="Calibri Light" w:cs="Calibri Light"/>
                                <w:sz w:val="19"/>
                                <w:szCs w:val="19"/>
                              </w:rPr>
                            </w:pPr>
                            <w:r w:rsidRPr="009326BF">
                              <w:rPr>
                                <w:rFonts w:ascii="Calibri Light" w:hAnsi="Calibri Light" w:cs="Calibri Light"/>
                                <w:sz w:val="19"/>
                                <w:szCs w:val="19"/>
                              </w:rPr>
                              <w:t>Christian pilgrims now visit and pray in the </w:t>
                            </w:r>
                            <w:r w:rsidRPr="009326BF">
                              <w:rPr>
                                <w:rFonts w:ascii="Calibri Light" w:hAnsi="Calibri Light" w:cs="Calibri Light"/>
                                <w:b/>
                                <w:bCs/>
                                <w:sz w:val="19"/>
                                <w:szCs w:val="19"/>
                              </w:rPr>
                              <w:t>Sanctuary of Our Lady of Lourdes</w:t>
                            </w:r>
                            <w:r w:rsidRPr="009326BF">
                              <w:rPr>
                                <w:rFonts w:ascii="Calibri Light" w:hAnsi="Calibri Light" w:cs="Calibri Light"/>
                                <w:sz w:val="19"/>
                                <w:szCs w:val="19"/>
                              </w:rPr>
                              <w:t> and worship at the grotto where the vision is said to have taken place.</w:t>
                            </w:r>
                          </w:p>
                          <w:p w:rsidR="007B182D" w:rsidRPr="009326BF" w:rsidRDefault="007B182D" w:rsidP="007B182D">
                            <w:pPr>
                              <w:pStyle w:val="ListParagraph"/>
                              <w:numPr>
                                <w:ilvl w:val="0"/>
                                <w:numId w:val="2"/>
                              </w:numPr>
                              <w:spacing w:after="120" w:line="276" w:lineRule="auto"/>
                              <w:rPr>
                                <w:rFonts w:ascii="Calibri Light" w:hAnsi="Calibri Light" w:cs="Calibri Light"/>
                                <w:sz w:val="19"/>
                                <w:szCs w:val="19"/>
                              </w:rPr>
                            </w:pPr>
                            <w:r w:rsidRPr="009326BF">
                              <w:rPr>
                                <w:rFonts w:ascii="Calibri Light" w:hAnsi="Calibri Light" w:cs="Calibri Light"/>
                                <w:sz w:val="19"/>
                                <w:szCs w:val="19"/>
                              </w:rPr>
                              <w:t>Pilgrims also take part in a </w:t>
                            </w:r>
                            <w:r w:rsidRPr="009326BF">
                              <w:rPr>
                                <w:rFonts w:ascii="Calibri Light" w:hAnsi="Calibri Light" w:cs="Calibri Light"/>
                                <w:b/>
                                <w:bCs/>
                                <w:sz w:val="19"/>
                                <w:szCs w:val="19"/>
                              </w:rPr>
                              <w:t>Torchlight Marian Procession</w:t>
                            </w:r>
                            <w:r w:rsidRPr="009326BF">
                              <w:rPr>
                                <w:rFonts w:ascii="Calibri Light" w:hAnsi="Calibri Light" w:cs="Calibri Light"/>
                                <w:sz w:val="19"/>
                                <w:szCs w:val="19"/>
                              </w:rPr>
                              <w:t> which takes place every evening before a service of mass takes place in the grotto. Pilgrims also confess their sins at the </w:t>
                            </w:r>
                            <w:r w:rsidRPr="009326BF">
                              <w:rPr>
                                <w:rFonts w:ascii="Calibri Light" w:hAnsi="Calibri Light" w:cs="Calibri Light"/>
                                <w:b/>
                                <w:bCs/>
                                <w:sz w:val="19"/>
                                <w:szCs w:val="19"/>
                              </w:rPr>
                              <w:t>Reconciliation Chapel</w:t>
                            </w:r>
                            <w:r w:rsidRPr="009326BF">
                              <w:rPr>
                                <w:rFonts w:ascii="Calibri Light" w:hAnsi="Calibri Light" w:cs="Calibri Light"/>
                                <w:sz w:val="19"/>
                                <w:szCs w:val="19"/>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401.4pt;margin-top:18.2pt;width:315.95pt;height:259.75pt;z-index:2516869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" filled="f" stroked="f" strokeweight="5pt">
                <v:stroke linestyle="thickThin"/>
                <v:textbox inset="3.6pt,,3.6pt">
                  <w:txbxContent>
                    <w:p w:rsidR="007B182D" w:rsidRPr="007B182D" w:rsidRDefault="007B182D" w:rsidP="007B182D">
                      <w:pPr>
                        <w:pStyle w:val="Heading1"/>
                        <w:widowControl w:val="0"/>
                        <w:spacing w:before="60" w:after="60"/>
                        <w:rPr>
                          <w:rFonts w:ascii="Calibri Light" w:hAnsi="Calibri Light" w:cs="Calibri Light"/>
                          <w:b w:val="0"/>
                          <w:bCs w:val="0"/>
                          <w:color w:val="auto"/>
                          <w:sz w:val="18"/>
                          <w:szCs w:val="18"/>
                          <w:lang w:val="en-US"/>
                          <w14:textFill>
                            <w14:solidFill>
                              <w14:srgbClr w14:val="000000"/>
                            </w14:solidFill>
                          </w14:textFill>
                          <w14:ligatures w14:val="none"/>
                        </w:rPr>
                      </w:pPr>
                      <w:r w:rsidRPr="007B182D">
                        <w:rPr>
                          <w:rFonts w:ascii="Calibri Light" w:hAnsi="Calibri Light" w:cs="Calibri Light"/>
                          <w:b w:val="0"/>
                          <w:bCs w:val="0"/>
                          <w:color w:val="auto"/>
                          <w:sz w:val="18"/>
                          <w:szCs w:val="18"/>
                          <w:lang w:val="en-US"/>
                          <w14:textFill>
                            <w14:solidFill>
                              <w14:srgbClr w14:val="000000"/>
                            </w14:solidFill>
                          </w14:textFill>
                          <w14:ligatures w14:val="none"/>
                        </w:rPr>
                        <w:t> </w:t>
                      </w:r>
                    </w:p>
                    <w:p w:rsidR="007B182D" w:rsidRPr="009326BF" w:rsidRDefault="007B182D" w:rsidP="007B182D">
                      <w:pPr>
                        <w:pStyle w:val="ListParagraph"/>
                        <w:numPr>
                          <w:ilvl w:val="0"/>
                          <w:numId w:val="2"/>
                        </w:numPr>
                        <w:spacing w:after="120" w:line="276" w:lineRule="auto"/>
                        <w:rPr>
                          <w:rFonts w:ascii="Calibri Light" w:hAnsi="Calibri Light" w:cs="Calibri Light"/>
                          <w:sz w:val="19"/>
                          <w:szCs w:val="19"/>
                        </w:rPr>
                      </w:pPr>
                      <w:r w:rsidRPr="009326BF">
                        <w:rPr>
                          <w:rFonts w:ascii="Calibri Light" w:hAnsi="Calibri Light" w:cs="Calibri Light"/>
                          <w:sz w:val="19"/>
                          <w:szCs w:val="19"/>
                        </w:rPr>
                        <w:t>In 1858, a young girl called Bernadette Soubivous had a vision of Jesus' mother, Mary. The spring waters that flow from the fountains are believed to bring miraculous healing from God.</w:t>
                      </w:r>
                    </w:p>
                    <w:p w:rsidR="007B182D" w:rsidRPr="009326BF" w:rsidRDefault="007B182D" w:rsidP="007B182D">
                      <w:pPr>
                        <w:pStyle w:val="ListParagraph"/>
                        <w:numPr>
                          <w:ilvl w:val="0"/>
                          <w:numId w:val="2"/>
                        </w:numPr>
                        <w:spacing w:after="120" w:line="276" w:lineRule="auto"/>
                        <w:rPr>
                          <w:rFonts w:ascii="Calibri Light" w:hAnsi="Calibri Light" w:cs="Calibri Light"/>
                          <w:sz w:val="19"/>
                          <w:szCs w:val="19"/>
                        </w:rPr>
                      </w:pPr>
                      <w:r w:rsidRPr="009326BF">
                        <w:rPr>
                          <w:rFonts w:ascii="Calibri Light" w:hAnsi="Calibri Light" w:cs="Calibri Light"/>
                          <w:sz w:val="19"/>
                          <w:szCs w:val="19"/>
                        </w:rPr>
                        <w:t>It is mainly Roman Catholic Christians who pilgrimage to Lourdes</w:t>
                      </w:r>
                    </w:p>
                    <w:p w:rsidR="007B182D" w:rsidRPr="009326BF" w:rsidRDefault="007B182D" w:rsidP="007B182D">
                      <w:pPr>
                        <w:pStyle w:val="ListParagraph"/>
                        <w:numPr>
                          <w:ilvl w:val="0"/>
                          <w:numId w:val="2"/>
                        </w:numPr>
                        <w:spacing w:after="120" w:line="276" w:lineRule="auto"/>
                        <w:rPr>
                          <w:rFonts w:ascii="Calibri Light" w:hAnsi="Calibri Light" w:cs="Calibri Light"/>
                          <w:sz w:val="19"/>
                          <w:szCs w:val="19"/>
                        </w:rPr>
                      </w:pPr>
                      <w:r w:rsidRPr="009326BF">
                        <w:rPr>
                          <w:rFonts w:ascii="Calibri Light" w:hAnsi="Calibri Light" w:cs="Calibri Light"/>
                          <w:sz w:val="19"/>
                          <w:szCs w:val="19"/>
                        </w:rPr>
                        <w:t>Christian pilgrims now visit and pray in the </w:t>
                      </w:r>
                      <w:r w:rsidRPr="009326BF">
                        <w:rPr>
                          <w:rFonts w:ascii="Calibri Light" w:hAnsi="Calibri Light" w:cs="Calibri Light"/>
                          <w:b/>
                          <w:bCs/>
                          <w:sz w:val="19"/>
                          <w:szCs w:val="19"/>
                        </w:rPr>
                        <w:t>Sanctuary of Our Lady of Lourdes</w:t>
                      </w:r>
                      <w:r w:rsidRPr="009326BF">
                        <w:rPr>
                          <w:rFonts w:ascii="Calibri Light" w:hAnsi="Calibri Light" w:cs="Calibri Light"/>
                          <w:sz w:val="19"/>
                          <w:szCs w:val="19"/>
                        </w:rPr>
                        <w:t> and worship at the grotto where the vision is said to have taken place.</w:t>
                      </w:r>
                    </w:p>
                    <w:p w:rsidR="007B182D" w:rsidRPr="009326BF" w:rsidRDefault="007B182D" w:rsidP="007B182D">
                      <w:pPr>
                        <w:pStyle w:val="ListParagraph"/>
                        <w:numPr>
                          <w:ilvl w:val="0"/>
                          <w:numId w:val="2"/>
                        </w:numPr>
                        <w:spacing w:after="120" w:line="276" w:lineRule="auto"/>
                        <w:rPr>
                          <w:rFonts w:ascii="Calibri Light" w:hAnsi="Calibri Light" w:cs="Calibri Light"/>
                          <w:sz w:val="19"/>
                          <w:szCs w:val="19"/>
                        </w:rPr>
                      </w:pPr>
                      <w:r w:rsidRPr="009326BF">
                        <w:rPr>
                          <w:rFonts w:ascii="Calibri Light" w:hAnsi="Calibri Light" w:cs="Calibri Light"/>
                          <w:sz w:val="19"/>
                          <w:szCs w:val="19"/>
                        </w:rPr>
                        <w:t>Pilgrims also take part in a </w:t>
                      </w:r>
                      <w:r w:rsidRPr="009326BF">
                        <w:rPr>
                          <w:rFonts w:ascii="Calibri Light" w:hAnsi="Calibri Light" w:cs="Calibri Light"/>
                          <w:b/>
                          <w:bCs/>
                          <w:sz w:val="19"/>
                          <w:szCs w:val="19"/>
                        </w:rPr>
                        <w:t>Torchlight Marian Procession</w:t>
                      </w:r>
                      <w:r w:rsidRPr="009326BF">
                        <w:rPr>
                          <w:rFonts w:ascii="Calibri Light" w:hAnsi="Calibri Light" w:cs="Calibri Light"/>
                          <w:sz w:val="19"/>
                          <w:szCs w:val="19"/>
                        </w:rPr>
                        <w:t> which takes place every evening before a service of mass takes place in the grotto. Pilgrims also confess their sins at the </w:t>
                      </w:r>
                      <w:r w:rsidRPr="009326BF">
                        <w:rPr>
                          <w:rFonts w:ascii="Calibri Light" w:hAnsi="Calibri Light" w:cs="Calibri Light"/>
                          <w:b/>
                          <w:bCs/>
                          <w:sz w:val="19"/>
                          <w:szCs w:val="19"/>
                        </w:rPr>
                        <w:t>Reconciliation Chapel</w:t>
                      </w:r>
                      <w:r w:rsidRPr="009326BF">
                        <w:rPr>
                          <w:rFonts w:ascii="Calibri Light" w:hAnsi="Calibri Light" w:cs="Calibri Light"/>
                          <w:sz w:val="19"/>
                          <w:szCs w:val="19"/>
                        </w:rPr>
                        <w:t>.</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101600</wp:posOffset>
                </wp:positionH>
                <wp:positionV relativeFrom="paragraph">
                  <wp:posOffset>91440</wp:posOffset>
                </wp:positionV>
                <wp:extent cx="4165600" cy="2933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65600"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6BF" w:rsidRPr="009326BF" w:rsidRDefault="009326BF" w:rsidP="009326BF">
                            <w:pPr>
                              <w:numPr>
                                <w:ilvl w:val="0"/>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It is one of the world’s most important pilgrimage sites for young people</w:t>
                            </w:r>
                          </w:p>
                          <w:p w:rsidR="009326BF" w:rsidRPr="009326BF" w:rsidRDefault="009326BF" w:rsidP="009326BF">
                            <w:pPr>
                              <w:numPr>
                                <w:ilvl w:val="0"/>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Over 100,000 people make pilgrimages to Taizé each year</w:t>
                            </w:r>
                          </w:p>
                          <w:p w:rsidR="009326BF" w:rsidRPr="009326BF" w:rsidRDefault="009326BF" w:rsidP="009326BF">
                            <w:pPr>
                              <w:numPr>
                                <w:ilvl w:val="0"/>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Young people pilgrimage to Taizé because:</w:t>
                            </w:r>
                          </w:p>
                          <w:p w:rsidR="009326BF" w:rsidRPr="009326BF" w:rsidRDefault="009326BF" w:rsidP="009326BF">
                            <w:pPr>
                              <w:numPr>
                                <w:ilvl w:val="1"/>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Curiosity</w:t>
                            </w:r>
                          </w:p>
                          <w:p w:rsidR="009326BF" w:rsidRPr="009326BF" w:rsidRDefault="009326BF" w:rsidP="009326BF">
                            <w:pPr>
                              <w:numPr>
                                <w:ilvl w:val="1"/>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Adventure</w:t>
                            </w:r>
                          </w:p>
                          <w:p w:rsidR="009326BF" w:rsidRPr="009326BF" w:rsidRDefault="009326BF" w:rsidP="009326BF">
                            <w:pPr>
                              <w:numPr>
                                <w:ilvl w:val="1"/>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Holiday</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Act of remembrance</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An attempt to walk in the footsteps of people of faith</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Historical reasons</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Act of atonement</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Act of supplication (asking God for something)</w:t>
                            </w:r>
                          </w:p>
                          <w:p w:rsidR="009326BF" w:rsidRPr="009326BF" w:rsidRDefault="009326BF">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7" type="#_x0000_t202" style="position:absolute;margin-left:8pt;margin-top:7.2pt;width:328pt;height:23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" filled="f" stroked="f" strokeweight=".5pt">
                <v:textbox>
                  <w:txbxContent>
                    <w:p w:rsidR="009326BF" w:rsidRPr="009326BF" w:rsidRDefault="009326BF" w:rsidP="009326BF">
                      <w:pPr>
                        <w:numPr>
                          <w:ilvl w:val="0"/>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It is one of the world’s most important pilgrimage sites for young people</w:t>
                      </w:r>
                    </w:p>
                    <w:p w:rsidR="009326BF" w:rsidRPr="009326BF" w:rsidRDefault="009326BF" w:rsidP="009326BF">
                      <w:pPr>
                        <w:numPr>
                          <w:ilvl w:val="0"/>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 xml:space="preserve">Over 100,000 people make pilgrimages to </w:t>
                      </w:r>
                      <w:r w:rsidRPr="009326BF">
                        <w:rPr>
                          <w:rFonts w:asciiTheme="majorHAnsi" w:hAnsiTheme="majorHAnsi" w:cstheme="majorHAnsi"/>
                          <w:sz w:val="20"/>
                          <w:szCs w:val="20"/>
                        </w:rPr>
                        <w:t>Taizé</w:t>
                      </w:r>
                      <w:r w:rsidRPr="009326BF">
                        <w:rPr>
                          <w:rFonts w:asciiTheme="majorHAnsi" w:hAnsiTheme="majorHAnsi" w:cstheme="majorHAnsi"/>
                          <w:sz w:val="20"/>
                          <w:szCs w:val="20"/>
                        </w:rPr>
                        <w:t xml:space="preserve"> each year</w:t>
                      </w:r>
                    </w:p>
                    <w:p w:rsidR="009326BF" w:rsidRPr="009326BF" w:rsidRDefault="009326BF" w:rsidP="009326BF">
                      <w:pPr>
                        <w:numPr>
                          <w:ilvl w:val="0"/>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 xml:space="preserve">Young people pilgrimage to </w:t>
                      </w:r>
                      <w:r w:rsidRPr="009326BF">
                        <w:rPr>
                          <w:rFonts w:asciiTheme="majorHAnsi" w:hAnsiTheme="majorHAnsi" w:cstheme="majorHAnsi"/>
                          <w:sz w:val="20"/>
                          <w:szCs w:val="20"/>
                        </w:rPr>
                        <w:t>Taizé</w:t>
                      </w:r>
                      <w:r w:rsidRPr="009326BF">
                        <w:rPr>
                          <w:rFonts w:asciiTheme="majorHAnsi" w:hAnsiTheme="majorHAnsi" w:cstheme="majorHAnsi"/>
                          <w:sz w:val="20"/>
                          <w:szCs w:val="20"/>
                        </w:rPr>
                        <w:t xml:space="preserve"> because:</w:t>
                      </w:r>
                    </w:p>
                    <w:p w:rsidR="009326BF" w:rsidRPr="009326BF" w:rsidRDefault="009326BF" w:rsidP="009326BF">
                      <w:pPr>
                        <w:numPr>
                          <w:ilvl w:val="1"/>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Curiosity</w:t>
                      </w:r>
                    </w:p>
                    <w:p w:rsidR="009326BF" w:rsidRPr="009326BF" w:rsidRDefault="009326BF" w:rsidP="009326BF">
                      <w:pPr>
                        <w:numPr>
                          <w:ilvl w:val="1"/>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Adventure</w:t>
                      </w:r>
                    </w:p>
                    <w:p w:rsidR="009326BF" w:rsidRPr="009326BF" w:rsidRDefault="009326BF" w:rsidP="009326BF">
                      <w:pPr>
                        <w:numPr>
                          <w:ilvl w:val="1"/>
                          <w:numId w:val="1"/>
                        </w:numPr>
                        <w:spacing w:after="0" w:line="240" w:lineRule="auto"/>
                        <w:ind w:hanging="357"/>
                        <w:rPr>
                          <w:rFonts w:asciiTheme="majorHAnsi" w:hAnsiTheme="majorHAnsi" w:cstheme="majorHAnsi"/>
                          <w:sz w:val="20"/>
                          <w:szCs w:val="20"/>
                        </w:rPr>
                      </w:pPr>
                      <w:r w:rsidRPr="009326BF">
                        <w:rPr>
                          <w:rFonts w:asciiTheme="majorHAnsi" w:hAnsiTheme="majorHAnsi" w:cstheme="majorHAnsi"/>
                          <w:sz w:val="20"/>
                          <w:szCs w:val="20"/>
                        </w:rPr>
                        <w:t>Holiday</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Act of remembrance</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An attempt to walk in the footsteps of people of faith</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Historical reasons</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Act of atonement</w:t>
                      </w:r>
                    </w:p>
                    <w:p w:rsidR="009326BF" w:rsidRPr="009326BF" w:rsidRDefault="009326BF" w:rsidP="009326BF">
                      <w:pPr>
                        <w:numPr>
                          <w:ilvl w:val="1"/>
                          <w:numId w:val="1"/>
                        </w:numPr>
                        <w:spacing w:after="0" w:line="240" w:lineRule="auto"/>
                        <w:rPr>
                          <w:rFonts w:asciiTheme="majorHAnsi" w:hAnsiTheme="majorHAnsi" w:cstheme="majorHAnsi"/>
                          <w:sz w:val="20"/>
                          <w:szCs w:val="20"/>
                        </w:rPr>
                      </w:pPr>
                      <w:r w:rsidRPr="009326BF">
                        <w:rPr>
                          <w:rFonts w:asciiTheme="majorHAnsi" w:hAnsiTheme="majorHAnsi" w:cstheme="majorHAnsi"/>
                          <w:sz w:val="20"/>
                          <w:szCs w:val="20"/>
                        </w:rPr>
                        <w:t>Act of supplication (asking God for something)</w:t>
                      </w:r>
                    </w:p>
                    <w:p w:rsidR="009326BF" w:rsidRPr="009326BF" w:rsidRDefault="009326BF">
                      <w:pPr>
                        <w:rPr>
                          <w:rFonts w:asciiTheme="majorHAnsi" w:hAnsiTheme="majorHAnsi" w:cstheme="majorHAnsi"/>
                        </w:rPr>
                      </w:pPr>
                    </w:p>
                  </w:txbxContent>
                </v:textbox>
              </v:shape>
            </w:pict>
          </mc:Fallback>
        </mc:AlternateContent>
      </w:r>
      <w:r>
        <w:rPr>
          <w:noProof/>
          <w:lang w:eastAsia="en-GB"/>
        </w:rPr>
        <w:drawing>
          <wp:anchor distT="0" distB="0" distL="114300" distR="114300" simplePos="0" relativeHeight="251688960" behindDoc="0" locked="0" layoutInCell="1" allowOverlap="1">
            <wp:simplePos x="0" y="0"/>
            <wp:positionH relativeFrom="column">
              <wp:posOffset>5575300</wp:posOffset>
            </wp:positionH>
            <wp:positionV relativeFrom="paragraph">
              <wp:posOffset>15240</wp:posOffset>
            </wp:positionV>
            <wp:extent cx="2233260" cy="382270"/>
            <wp:effectExtent l="0" t="0" r="0" b="0"/>
            <wp:wrapNone/>
            <wp:docPr id="18" name="Picture 18" descr="Glotona Blac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tona Black 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4353" cy="387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82D" w:rsidRDefault="007B182D" w:rsidP="00624FE8">
      <w:pPr>
        <w:tabs>
          <w:tab w:val="left" w:pos="6240"/>
        </w:tabs>
      </w:pPr>
    </w:p>
    <w:p w:rsidR="007B182D" w:rsidRDefault="007B182D" w:rsidP="00624FE8">
      <w:pPr>
        <w:tabs>
          <w:tab w:val="left" w:pos="6240"/>
        </w:tabs>
      </w:pPr>
    </w:p>
    <w:p w:rsidR="007B182D" w:rsidRDefault="007B182D" w:rsidP="00624FE8">
      <w:pPr>
        <w:tabs>
          <w:tab w:val="left" w:pos="6240"/>
        </w:tabs>
      </w:pPr>
    </w:p>
    <w:p w:rsidR="007B182D" w:rsidRDefault="007B182D" w:rsidP="00624FE8">
      <w:pPr>
        <w:tabs>
          <w:tab w:val="left" w:pos="6240"/>
        </w:tabs>
      </w:pPr>
    </w:p>
    <w:p w:rsidR="007B182D" w:rsidRDefault="0016312A" w:rsidP="00624FE8">
      <w:pPr>
        <w:tabs>
          <w:tab w:val="left" w:pos="6240"/>
        </w:tabs>
      </w:pPr>
      <w:r>
        <w:rPr>
          <w:rFonts w:ascii="Times New Roman" w:hAnsi="Times New Roman" w:cs="Times New Roman"/>
          <w:noProof/>
          <w:sz w:val="24"/>
          <w:szCs w:val="24"/>
          <w:lang w:eastAsia="en-GB"/>
        </w:rPr>
        <w:drawing>
          <wp:anchor distT="0" distB="0" distL="114300" distR="114300" simplePos="0" relativeHeight="251698176" behindDoc="0" locked="0" layoutInCell="1" allowOverlap="1">
            <wp:simplePos x="0" y="0"/>
            <wp:positionH relativeFrom="page">
              <wp:align>left</wp:align>
            </wp:positionH>
            <wp:positionV relativeFrom="paragraph">
              <wp:posOffset>222250</wp:posOffset>
            </wp:positionV>
            <wp:extent cx="1917700" cy="1917700"/>
            <wp:effectExtent l="0" t="0" r="0" b="0"/>
            <wp:wrapNone/>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82D" w:rsidRDefault="0016312A" w:rsidP="00624FE8">
      <w:pPr>
        <w:tabs>
          <w:tab w:val="left" w:pos="6240"/>
        </w:tabs>
      </w:pPr>
      <w:r>
        <w:rPr>
          <w:noProof/>
          <w:lang w:eastAsia="en-GB"/>
        </w:rPr>
        <w:drawing>
          <wp:anchor distT="0" distB="0" distL="114300" distR="114300" simplePos="0" relativeHeight="251699200" behindDoc="0" locked="0" layoutInCell="1" allowOverlap="1">
            <wp:simplePos x="0" y="0"/>
            <wp:positionH relativeFrom="margin">
              <wp:posOffset>3943985</wp:posOffset>
            </wp:positionH>
            <wp:positionV relativeFrom="paragraph">
              <wp:posOffset>83185</wp:posOffset>
            </wp:positionV>
            <wp:extent cx="1671660" cy="1876048"/>
            <wp:effectExtent l="285750" t="247650" r="252730" b="257810"/>
            <wp:wrapNone/>
            <wp:docPr id="27" name="Picture 27" descr="Image result for lourd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ourdes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319229">
                      <a:off x="0" y="0"/>
                      <a:ext cx="1671660" cy="1876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82D" w:rsidRDefault="00804C42" w:rsidP="00624FE8">
      <w:pPr>
        <w:tabs>
          <w:tab w:val="left" w:pos="6240"/>
        </w:tabs>
      </w:pPr>
      <w:r>
        <w:rPr>
          <w:noProof/>
          <w:lang w:eastAsia="en-GB"/>
        </w:rPr>
        <w:drawing>
          <wp:anchor distT="0" distB="0" distL="114300" distR="114300" simplePos="0" relativeHeight="251713536" behindDoc="0" locked="0" layoutInCell="1" allowOverlap="1">
            <wp:simplePos x="0" y="0"/>
            <wp:positionH relativeFrom="column">
              <wp:posOffset>6409127</wp:posOffset>
            </wp:positionH>
            <wp:positionV relativeFrom="paragraph">
              <wp:posOffset>259056</wp:posOffset>
            </wp:positionV>
            <wp:extent cx="2070339" cy="1198591"/>
            <wp:effectExtent l="0" t="0" r="6350" b="1905"/>
            <wp:wrapNone/>
            <wp:docPr id="41" name="Picture 41" descr="Image result for cand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andle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0339" cy="1198591"/>
                    </a:xfrm>
                    <a:prstGeom prst="rect">
                      <a:avLst/>
                    </a:prstGeom>
                    <a:noFill/>
                    <a:ln>
                      <a:noFill/>
                    </a:ln>
                  </pic:spPr>
                </pic:pic>
              </a:graphicData>
            </a:graphic>
            <wp14:sizeRelH relativeFrom="page">
              <wp14:pctWidth>0</wp14:pctWidth>
            </wp14:sizeRelH>
            <wp14:sizeRelV relativeFrom="page">
              <wp14:pctHeight>0</wp14:pctHeight>
            </wp14:sizeRelV>
          </wp:anchor>
        </w:drawing>
      </w:r>
      <w:r w:rsidR="0016312A" w:rsidRPr="0016312A">
        <w:rPr>
          <w:noProof/>
          <w:lang w:eastAsia="en-GB"/>
        </w:rPr>
        <w:drawing>
          <wp:anchor distT="0" distB="0" distL="114300" distR="114300" simplePos="0" relativeHeight="251709440" behindDoc="0" locked="0" layoutInCell="1" allowOverlap="1" wp14:anchorId="233B3177" wp14:editId="30E56930">
            <wp:simplePos x="0" y="0"/>
            <wp:positionH relativeFrom="margin">
              <wp:posOffset>12749530</wp:posOffset>
            </wp:positionH>
            <wp:positionV relativeFrom="paragraph">
              <wp:posOffset>102870</wp:posOffset>
            </wp:positionV>
            <wp:extent cx="1128352" cy="1504469"/>
            <wp:effectExtent l="0" t="38100" r="91440" b="19685"/>
            <wp:wrapNone/>
            <wp:docPr id="36" name="Picture 36" descr="Image result for crucifi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ucifix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977626">
                      <a:off x="0" y="0"/>
                      <a:ext cx="1128352" cy="15044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82D" w:rsidRDefault="0016312A" w:rsidP="00624FE8">
      <w:pPr>
        <w:tabs>
          <w:tab w:val="left" w:pos="6240"/>
        </w:tabs>
      </w:pPr>
      <w:r>
        <w:rPr>
          <w:noProof/>
          <w:lang w:eastAsia="en-GB"/>
        </w:rPr>
        <w:drawing>
          <wp:anchor distT="0" distB="0" distL="114300" distR="114300" simplePos="0" relativeHeight="251661307" behindDoc="0" locked="0" layoutInCell="1" allowOverlap="1">
            <wp:simplePos x="0" y="0"/>
            <wp:positionH relativeFrom="margin">
              <wp:posOffset>1428986</wp:posOffset>
            </wp:positionH>
            <wp:positionV relativeFrom="paragraph">
              <wp:posOffset>112309</wp:posOffset>
            </wp:positionV>
            <wp:extent cx="2115195" cy="1179278"/>
            <wp:effectExtent l="95250" t="171450" r="94615" b="154305"/>
            <wp:wrapNone/>
            <wp:docPr id="33" name="Picture 33" descr="Image result for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young peo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1078707">
                      <a:off x="0" y="0"/>
                      <a:ext cx="2129215" cy="11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BF">
        <w:rPr>
          <w:noProof/>
          <w:lang w:eastAsia="en-GB"/>
        </w:rPr>
        <w:drawing>
          <wp:anchor distT="0" distB="0" distL="114300" distR="114300" simplePos="0" relativeHeight="251694080" behindDoc="0" locked="0" layoutInCell="1" allowOverlap="1">
            <wp:simplePos x="0" y="0"/>
            <wp:positionH relativeFrom="column">
              <wp:posOffset>9931399</wp:posOffset>
            </wp:positionH>
            <wp:positionV relativeFrom="paragraph">
              <wp:posOffset>47625</wp:posOffset>
            </wp:positionV>
            <wp:extent cx="2196398" cy="289803"/>
            <wp:effectExtent l="0" t="361950" r="0" b="358140"/>
            <wp:wrapNone/>
            <wp:docPr id="24" name="Picture 24" descr="Glotona Blac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tona Black 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167518">
                      <a:off x="0" y="0"/>
                      <a:ext cx="2196398" cy="289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82D" w:rsidRDefault="007B182D" w:rsidP="00624FE8">
      <w:pPr>
        <w:tabs>
          <w:tab w:val="left" w:pos="6240"/>
        </w:tabs>
      </w:pPr>
    </w:p>
    <w:p w:rsidR="007B182D" w:rsidRDefault="007B182D" w:rsidP="00624FE8">
      <w:pPr>
        <w:tabs>
          <w:tab w:val="left" w:pos="6240"/>
        </w:tabs>
      </w:pPr>
    </w:p>
    <w:p w:rsidR="007B182D" w:rsidRDefault="007B182D" w:rsidP="00624FE8">
      <w:pPr>
        <w:tabs>
          <w:tab w:val="left" w:pos="6240"/>
        </w:tabs>
      </w:pPr>
    </w:p>
    <w:p w:rsidR="007B182D" w:rsidRDefault="007B182D" w:rsidP="00624FE8">
      <w:pPr>
        <w:tabs>
          <w:tab w:val="left" w:pos="6240"/>
        </w:tabs>
      </w:pPr>
    </w:p>
    <w:p w:rsidR="007B182D" w:rsidRPr="00624FE8" w:rsidRDefault="007B182D" w:rsidP="00624FE8">
      <w:pPr>
        <w:tabs>
          <w:tab w:val="left" w:pos="6240"/>
        </w:tabs>
      </w:pPr>
      <w:r>
        <w:rPr>
          <w:rFonts w:ascii="Times New Roman" w:hAnsi="Times New Roman" w:cs="Times New Roman"/>
          <w:noProof/>
          <w:sz w:val="24"/>
          <w:szCs w:val="24"/>
          <w:lang w:eastAsia="en-GB"/>
        </w:rPr>
        <mc:AlternateContent>
          <mc:Choice Requires="wps">
            <w:drawing>
              <wp:anchor distT="36576" distB="36576" distL="36576" distR="36576" simplePos="0" relativeHeight="251666432" behindDoc="0" locked="0" layoutInCell="1" allowOverlap="1">
                <wp:simplePos x="0" y="0"/>
                <wp:positionH relativeFrom="column">
                  <wp:posOffset>15967075</wp:posOffset>
                </wp:positionH>
                <wp:positionV relativeFrom="paragraph">
                  <wp:posOffset>5323840</wp:posOffset>
                </wp:positionV>
                <wp:extent cx="4579620" cy="551942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551942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6350">
                              <a:solidFill>
                                <a:srgbClr val="B0CCB0"/>
                              </a:solidFill>
                              <a:miter lim="800000"/>
                              <a:headEnd/>
                              <a:tailEnd/>
                            </a14:hiddenLine>
                          </a:ext>
                          <a:ext uri="{AF507438-7753-43E0-B8FC-AC1667EBCBE1}">
                            <a14:hiddenEffects xmlns:a14="http://schemas.microsoft.com/office/drawing/2010/main">
                              <a:effectLst/>
                            </a14:hiddenEffects>
                          </a:ext>
                        </a:extLst>
                      </wps:spPr>
                      <wps:txbx>
                        <w:txbxContent>
                          <w:p w:rsidR="007B182D" w:rsidRDefault="007B182D" w:rsidP="007B182D">
                            <w:pPr>
                              <w:pStyle w:val="Heading1"/>
                              <w:widowControl w:val="0"/>
                              <w:rPr>
                                <w:rFonts w:ascii="Century Gothic" w:hAnsi="Century Gothic"/>
                                <w:color w:val="000000"/>
                                <w:sz w:val="22"/>
                                <w:szCs w:val="22"/>
                                <w14:ligatures w14:val="none"/>
                              </w:rPr>
                            </w:pPr>
                            <w:r>
                              <w:rPr>
                                <w:lang w:val="en-US"/>
                                <w14:ligatures w14:val="none"/>
                              </w:rPr>
                              <w:t>Jerusalem</w:t>
                            </w:r>
                          </w:p>
                          <w:p w:rsidR="007B182D" w:rsidRDefault="007B182D" w:rsidP="007B182D">
                            <w:pPr>
                              <w:widowControl w:val="0"/>
                              <w:spacing w:after="280"/>
                              <w:rPr>
                                <w:rFonts w:ascii="Arial" w:hAnsi="Arial"/>
                                <w:color w:val="000000"/>
                                <w:sz w:val="20"/>
                                <w:szCs w:val="20"/>
                              </w:rPr>
                            </w:pPr>
                            <w:r>
                              <w:rPr>
                                <w:color w:val="000000"/>
                                <w:sz w:val="20"/>
                                <w:szCs w:val="20"/>
                              </w:rPr>
                              <w:t>Jerusalem is an important place of </w:t>
                            </w:r>
                            <w:r>
                              <w:rPr>
                                <w:sz w:val="20"/>
                                <w:szCs w:val="20"/>
                              </w:rPr>
                              <w:t>pilgrimage</w:t>
                            </w:r>
                            <w:r>
                              <w:rPr>
                                <w:color w:val="000000"/>
                                <w:sz w:val="20"/>
                                <w:szCs w:val="20"/>
                              </w:rPr>
                              <w:t> for Christians. Christians believe that Jesus visited Jerusalem at </w:t>
                            </w:r>
                            <w:r>
                              <w:rPr>
                                <w:sz w:val="20"/>
                                <w:szCs w:val="20"/>
                              </w:rPr>
                              <w:t>Passover</w:t>
                            </w:r>
                            <w:r>
                              <w:rPr>
                                <w:color w:val="000000"/>
                                <w:sz w:val="20"/>
                                <w:szCs w:val="20"/>
                              </w:rPr>
                              <w:t> time and spent the week leading up to his death there. Christian </w:t>
                            </w:r>
                            <w:r>
                              <w:rPr>
                                <w:sz w:val="20"/>
                                <w:szCs w:val="20"/>
                              </w:rPr>
                              <w:t>pilgrims</w:t>
                            </w:r>
                            <w:r>
                              <w:rPr>
                                <w:color w:val="000000"/>
                                <w:sz w:val="20"/>
                                <w:szCs w:val="20"/>
                              </w:rPr>
                              <w:t> visit Jerusalem, therefore, to remember key events in Jesus' final week, known as </w:t>
                            </w:r>
                            <w:r>
                              <w:rPr>
                                <w:sz w:val="20"/>
                                <w:szCs w:val="20"/>
                              </w:rPr>
                              <w:t>Holy Week</w:t>
                            </w:r>
                            <w:r>
                              <w:rPr>
                                <w:color w:val="000000"/>
                                <w:sz w:val="20"/>
                                <w:szCs w:val="20"/>
                              </w:rPr>
                              <w:t>. Places that Christian pilgrims might visit include:</w:t>
                            </w:r>
                          </w:p>
                          <w:p w:rsidR="007B182D" w:rsidRDefault="007B182D" w:rsidP="007B182D">
                            <w:pPr>
                              <w:widowControl w:val="0"/>
                              <w:spacing w:before="150" w:after="0"/>
                              <w:ind w:left="360" w:right="240" w:hanging="360"/>
                              <w:rPr>
                                <w:rFonts w:ascii="inherit" w:hAnsi="inherit"/>
                                <w:color w:val="000000"/>
                                <w:sz w:val="21"/>
                                <w:szCs w:val="21"/>
                              </w:rPr>
                            </w:pPr>
                            <w:r>
                              <w:rPr>
                                <w:rFonts w:ascii="Symbol" w:hAnsi="Symbol"/>
                                <w:sz w:val="20"/>
                                <w:szCs w:val="20"/>
                                <w:lang w:val="x-none"/>
                              </w:rPr>
                              <w:t></w:t>
                            </w:r>
                            <w:r>
                              <w:t> </w:t>
                            </w:r>
                            <w:r>
                              <w:rPr>
                                <w:rFonts w:ascii="inherit" w:hAnsi="inherit"/>
                                <w:color w:val="000000"/>
                                <w:sz w:val="21"/>
                                <w:szCs w:val="21"/>
                              </w:rPr>
                              <w:t>The </w:t>
                            </w:r>
                            <w:r>
                              <w:rPr>
                                <w:rFonts w:ascii="inherit" w:hAnsi="inherit"/>
                                <w:b/>
                                <w:bCs/>
                                <w:color w:val="000000"/>
                                <w:sz w:val="21"/>
                                <w:szCs w:val="21"/>
                              </w:rPr>
                              <w:t>Garden of Gethsemane</w:t>
                            </w:r>
                            <w:r>
                              <w:rPr>
                                <w:rFonts w:ascii="inherit" w:hAnsi="inherit"/>
                                <w:color w:val="000000"/>
                                <w:sz w:val="21"/>
                                <w:szCs w:val="21"/>
                              </w:rPr>
                              <w:t> - this is believed to be where Jesus prayed before he was arrested by the Romans and put to death. Christians visit here for </w:t>
                            </w:r>
                            <w:r>
                              <w:rPr>
                                <w:rFonts w:ascii="inherit" w:hAnsi="inherit"/>
                                <w:sz w:val="21"/>
                                <w:szCs w:val="21"/>
                              </w:rPr>
                              <w:t>contemplation</w:t>
                            </w:r>
                            <w:r>
                              <w:rPr>
                                <w:rFonts w:ascii="inherit" w:hAnsi="inherit"/>
                                <w:color w:val="000000"/>
                                <w:sz w:val="21"/>
                                <w:szCs w:val="21"/>
                              </w:rPr>
                              <w:t> and prayer.</w:t>
                            </w:r>
                          </w:p>
                          <w:p w:rsidR="007B182D" w:rsidRDefault="007B182D" w:rsidP="007B182D">
                            <w:pPr>
                              <w:widowControl w:val="0"/>
                              <w:spacing w:before="150" w:after="0"/>
                              <w:ind w:left="360" w:right="240" w:hanging="360"/>
                              <w:rPr>
                                <w:rFonts w:ascii="inherit" w:hAnsi="inherit"/>
                                <w:color w:val="000000"/>
                                <w:sz w:val="21"/>
                                <w:szCs w:val="21"/>
                              </w:rPr>
                            </w:pPr>
                            <w:r>
                              <w:rPr>
                                <w:rFonts w:ascii="Symbol" w:hAnsi="Symbol"/>
                                <w:sz w:val="20"/>
                                <w:szCs w:val="20"/>
                                <w:lang w:val="x-none"/>
                              </w:rPr>
                              <w:t></w:t>
                            </w:r>
                            <w:r>
                              <w:t> </w:t>
                            </w:r>
                            <w:r>
                              <w:rPr>
                                <w:rFonts w:ascii="inherit" w:hAnsi="inherit"/>
                                <w:b/>
                                <w:bCs/>
                                <w:color w:val="000000"/>
                                <w:sz w:val="21"/>
                                <w:szCs w:val="21"/>
                              </w:rPr>
                              <w:t>Church of the Holy Sepulchre</w:t>
                            </w:r>
                            <w:r>
                              <w:rPr>
                                <w:rFonts w:ascii="inherit" w:hAnsi="inherit"/>
                                <w:color w:val="000000"/>
                                <w:sz w:val="21"/>
                                <w:szCs w:val="21"/>
                              </w:rPr>
                              <w:t> - this church is said to be built on the site where Jesus was crucified, as well as his place of burial. Others believe the </w:t>
                            </w:r>
                            <w:r>
                              <w:rPr>
                                <w:rFonts w:ascii="inherit" w:hAnsi="inherit"/>
                                <w:b/>
                                <w:bCs/>
                                <w:color w:val="000000"/>
                                <w:sz w:val="21"/>
                                <w:szCs w:val="21"/>
                              </w:rPr>
                              <w:t>Garden Tomb</w:t>
                            </w:r>
                            <w:r>
                              <w:rPr>
                                <w:rFonts w:ascii="inherit" w:hAnsi="inherit"/>
                                <w:color w:val="000000"/>
                                <w:sz w:val="21"/>
                                <w:szCs w:val="21"/>
                              </w:rPr>
                              <w:t>, situated just outside Jerusalem's city walls, is the place which marks the site of the death and </w:t>
                            </w:r>
                            <w:r>
                              <w:rPr>
                                <w:rFonts w:ascii="inherit" w:hAnsi="inherit"/>
                                <w:sz w:val="21"/>
                                <w:szCs w:val="21"/>
                              </w:rPr>
                              <w:t>resurrection</w:t>
                            </w:r>
                            <w:r>
                              <w:rPr>
                                <w:rFonts w:ascii="inherit" w:hAnsi="inherit"/>
                                <w:color w:val="000000"/>
                                <w:sz w:val="21"/>
                                <w:szCs w:val="21"/>
                              </w:rPr>
                              <w:t> of Jesus.</w:t>
                            </w:r>
                          </w:p>
                          <w:p w:rsidR="007B182D" w:rsidRDefault="007B182D" w:rsidP="007B182D">
                            <w:pPr>
                              <w:widowControl w:val="0"/>
                              <w:spacing w:after="280"/>
                              <w:ind w:left="360" w:hanging="360"/>
                              <w:rPr>
                                <w:rFonts w:ascii="inherit" w:hAnsi="inherit"/>
                                <w:color w:val="000000"/>
                                <w:sz w:val="21"/>
                                <w:szCs w:val="21"/>
                              </w:rPr>
                            </w:pPr>
                            <w:r>
                              <w:rPr>
                                <w:rFonts w:ascii="Symbol" w:hAnsi="Symbol"/>
                                <w:sz w:val="20"/>
                                <w:szCs w:val="20"/>
                                <w:lang w:val="x-none"/>
                              </w:rPr>
                              <w:t></w:t>
                            </w:r>
                            <w:r>
                              <w:t> </w:t>
                            </w:r>
                            <w:r>
                              <w:rPr>
                                <w:rFonts w:ascii="inherit" w:hAnsi="inherit"/>
                                <w:b/>
                                <w:bCs/>
                                <w:color w:val="000000"/>
                                <w:sz w:val="21"/>
                                <w:szCs w:val="21"/>
                              </w:rPr>
                              <w:t>Via Dolorosa</w:t>
                            </w:r>
                            <w:r>
                              <w:rPr>
                                <w:rFonts w:ascii="inherit" w:hAnsi="inherit"/>
                                <w:color w:val="000000"/>
                                <w:sz w:val="21"/>
                                <w:szCs w:val="21"/>
                              </w:rPr>
                              <w:t> – this is a special route that Christian pilgrims walk from the outskirts of Jerusalem to the Church of the Holy Sepulchre, especially on Good Friday. It is believed to be the very path that Jesus took carrying his cross on the way to his crucifixion.</w:t>
                            </w:r>
                          </w:p>
                          <w:p w:rsidR="007B182D" w:rsidRDefault="007B182D" w:rsidP="007B182D">
                            <w:pPr>
                              <w:spacing w:after="180"/>
                              <w:ind w:left="360" w:hanging="360"/>
                              <w:rPr>
                                <w:rFonts w:ascii="inherit" w:hAnsi="inherit"/>
                                <w:color w:val="000000"/>
                                <w:sz w:val="21"/>
                                <w:szCs w:val="21"/>
                              </w:rPr>
                            </w:pPr>
                            <w:r>
                              <w:rPr>
                                <w:rFonts w:ascii="Symbol" w:hAnsi="Symbol"/>
                                <w:sz w:val="20"/>
                                <w:szCs w:val="20"/>
                                <w:lang w:val="x-none"/>
                              </w:rPr>
                              <w:t></w:t>
                            </w:r>
                            <w:r>
                              <w:t> </w:t>
                            </w:r>
                            <w:r>
                              <w:rPr>
                                <w:rFonts w:ascii="inherit" w:hAnsi="inherit"/>
                                <w:b/>
                                <w:bCs/>
                                <w:color w:val="000000"/>
                                <w:sz w:val="21"/>
                                <w:szCs w:val="21"/>
                              </w:rPr>
                              <w:t>Church of the Ascension</w:t>
                            </w:r>
                            <w:r>
                              <w:rPr>
                                <w:rFonts w:ascii="inherit" w:hAnsi="inherit"/>
                                <w:color w:val="000000"/>
                                <w:sz w:val="21"/>
                                <w:szCs w:val="21"/>
                              </w:rPr>
                              <w:t> - this is said to mark the site of the Ascension, when Jesus rose into Heaven forty days after his resurrection. There is a stone inside the Church, believed to be imprinted with his footstep.</w:t>
                            </w:r>
                          </w:p>
                          <w:p w:rsidR="007B182D" w:rsidRDefault="007B182D" w:rsidP="007B182D">
                            <w:pPr>
                              <w:widowControl w:val="0"/>
                              <w:spacing w:after="280"/>
                              <w:rPr>
                                <w:rFonts w:ascii="Arial" w:hAnsi="Arial"/>
                                <w:color w:val="4D4D4D"/>
                                <w:sz w:val="26"/>
                                <w:szCs w:val="26"/>
                              </w:rPr>
                            </w:pPr>
                            <w:r>
                              <w:rPr>
                                <w:color w:val="000000"/>
                                <w:sz w:val="20"/>
                                <w:szCs w:val="20"/>
                              </w:rPr>
                              <w:t>Many Christians believe that undertaking a </w:t>
                            </w:r>
                            <w:r>
                              <w:rPr>
                                <w:sz w:val="20"/>
                                <w:szCs w:val="20"/>
                              </w:rPr>
                              <w:t>pilgrimage</w:t>
                            </w:r>
                            <w:r>
                              <w:rPr>
                                <w:color w:val="000000"/>
                                <w:sz w:val="20"/>
                                <w:szCs w:val="20"/>
                              </w:rPr>
                              <w:t> to Jerusalem can bring them closer to the experience of Jesus as he approached his death. Christians believe that this will help them to develop spiritually and become closer to God.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margin-left:1257.25pt;margin-top:419.2pt;width:360.6pt;height:434.6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" filled="f" fillcolor="#676a55" stroked="f" strokecolor="#b0ccb0" strokeweight=".5pt">
                <v:textbox inset="3.6pt,,3.6pt">
                  <w:txbxContent>
                    <w:p w:rsidR="007B182D" w:rsidRDefault="007B182D" w:rsidP="007B182D">
                      <w:pPr>
                        <w:pStyle w:val="Heading1"/>
                        <w:widowControl w:val="0"/>
                        <w:rPr>
                          <w:rFonts w:ascii="Century Gothic" w:hAnsi="Century Gothic"/>
                          <w:color w:val="000000"/>
                          <w:sz w:val="22"/>
                          <w:szCs w:val="22"/>
                          <w14:textFill>
                            <w14:solidFill>
                              <w14:srgbClr w14:val="000000"/>
                            </w14:solidFill>
                          </w14:textFill>
                          <w14:ligatures w14:val="none"/>
                        </w:rPr>
                      </w:pPr>
                      <w:r>
                        <w:rPr>
                          <w:lang w:val="en-US"/>
                          <w14:ligatures w14:val="none"/>
                        </w:rPr>
                        <w:t>Jerusalem</w:t>
                      </w:r>
                    </w:p>
                    <w:p w:rsidR="007B182D" w:rsidRDefault="007B182D" w:rsidP="007B182D">
                      <w:pPr>
                        <w:widowControl w:val="0"/>
                        <w:spacing w:after="280"/>
                        <w:rPr>
                          <w:rFonts w:ascii="Arial" w:hAnsi="Arial"/>
                          <w:color w:val="000000"/>
                          <w:sz w:val="20"/>
                          <w:szCs w:val="20"/>
                        </w:rPr>
                      </w:pPr>
                      <w:r>
                        <w:rPr>
                          <w:color w:val="000000"/>
                          <w:sz w:val="20"/>
                          <w:szCs w:val="20"/>
                        </w:rPr>
                        <w:t>Jerusalem is an important place of </w:t>
                      </w:r>
                      <w:r>
                        <w:rPr>
                          <w:sz w:val="20"/>
                          <w:szCs w:val="20"/>
                        </w:rPr>
                        <w:t>pilgrimage</w:t>
                      </w:r>
                      <w:r>
                        <w:rPr>
                          <w:color w:val="000000"/>
                          <w:sz w:val="20"/>
                          <w:szCs w:val="20"/>
                        </w:rPr>
                        <w:t> for Christians. Christians believe that Jesus visited Jerusalem at </w:t>
                      </w:r>
                      <w:r>
                        <w:rPr>
                          <w:sz w:val="20"/>
                          <w:szCs w:val="20"/>
                        </w:rPr>
                        <w:t>Passover</w:t>
                      </w:r>
                      <w:r>
                        <w:rPr>
                          <w:color w:val="000000"/>
                          <w:sz w:val="20"/>
                          <w:szCs w:val="20"/>
                        </w:rPr>
                        <w:t> time and spent the week leading up to his death there. Christian </w:t>
                      </w:r>
                      <w:r>
                        <w:rPr>
                          <w:sz w:val="20"/>
                          <w:szCs w:val="20"/>
                        </w:rPr>
                        <w:t>pilgrims</w:t>
                      </w:r>
                      <w:r>
                        <w:rPr>
                          <w:color w:val="000000"/>
                          <w:sz w:val="20"/>
                          <w:szCs w:val="20"/>
                        </w:rPr>
                        <w:t> visit Jerusalem, therefore, to remember key events in Jesus' final week, known as </w:t>
                      </w:r>
                      <w:r>
                        <w:rPr>
                          <w:sz w:val="20"/>
                          <w:szCs w:val="20"/>
                        </w:rPr>
                        <w:t>Holy Week</w:t>
                      </w:r>
                      <w:r>
                        <w:rPr>
                          <w:color w:val="000000"/>
                          <w:sz w:val="20"/>
                          <w:szCs w:val="20"/>
                        </w:rPr>
                        <w:t>. Places that Christian pilgrims might visit include:</w:t>
                      </w:r>
                    </w:p>
                    <w:p w:rsidR="007B182D" w:rsidRDefault="007B182D" w:rsidP="007B182D">
                      <w:pPr>
                        <w:widowControl w:val="0"/>
                        <w:spacing w:before="150" w:after="0"/>
                        <w:ind w:left="360" w:right="240" w:hanging="360"/>
                        <w:rPr>
                          <w:rFonts w:ascii="inherit" w:hAnsi="inherit"/>
                          <w:color w:val="000000"/>
                          <w:sz w:val="21"/>
                          <w:szCs w:val="21"/>
                        </w:rPr>
                      </w:pPr>
                      <w:r>
                        <w:rPr>
                          <w:rFonts w:ascii="Symbol" w:hAnsi="Symbol"/>
                          <w:sz w:val="20"/>
                          <w:szCs w:val="20"/>
                          <w:lang w:val="x-none"/>
                        </w:rPr>
                        <w:t></w:t>
                      </w:r>
                      <w:r>
                        <w:t> </w:t>
                      </w:r>
                      <w:r>
                        <w:rPr>
                          <w:rFonts w:ascii="inherit" w:hAnsi="inherit"/>
                          <w:color w:val="000000"/>
                          <w:sz w:val="21"/>
                          <w:szCs w:val="21"/>
                        </w:rPr>
                        <w:t>The </w:t>
                      </w:r>
                      <w:r>
                        <w:rPr>
                          <w:rFonts w:ascii="inherit" w:hAnsi="inherit"/>
                          <w:b/>
                          <w:bCs/>
                          <w:color w:val="000000"/>
                          <w:sz w:val="21"/>
                          <w:szCs w:val="21"/>
                        </w:rPr>
                        <w:t>Garden of Gethsemane</w:t>
                      </w:r>
                      <w:r>
                        <w:rPr>
                          <w:rFonts w:ascii="inherit" w:hAnsi="inherit"/>
                          <w:color w:val="000000"/>
                          <w:sz w:val="21"/>
                          <w:szCs w:val="21"/>
                        </w:rPr>
                        <w:t> - this is believed to be where Jesus prayed before he was arrested by the Romans and put to death. Christians visit here for </w:t>
                      </w:r>
                      <w:r>
                        <w:rPr>
                          <w:rFonts w:ascii="inherit" w:hAnsi="inherit"/>
                          <w:sz w:val="21"/>
                          <w:szCs w:val="21"/>
                        </w:rPr>
                        <w:t>contemplation</w:t>
                      </w:r>
                      <w:r>
                        <w:rPr>
                          <w:rFonts w:ascii="inherit" w:hAnsi="inherit"/>
                          <w:color w:val="000000"/>
                          <w:sz w:val="21"/>
                          <w:szCs w:val="21"/>
                        </w:rPr>
                        <w:t> and prayer.</w:t>
                      </w:r>
                    </w:p>
                    <w:p w:rsidR="007B182D" w:rsidRDefault="007B182D" w:rsidP="007B182D">
                      <w:pPr>
                        <w:widowControl w:val="0"/>
                        <w:spacing w:before="150" w:after="0"/>
                        <w:ind w:left="360" w:right="240" w:hanging="360"/>
                        <w:rPr>
                          <w:rFonts w:ascii="inherit" w:hAnsi="inherit"/>
                          <w:color w:val="000000"/>
                          <w:sz w:val="21"/>
                          <w:szCs w:val="21"/>
                        </w:rPr>
                      </w:pPr>
                      <w:r>
                        <w:rPr>
                          <w:rFonts w:ascii="Symbol" w:hAnsi="Symbol"/>
                          <w:sz w:val="20"/>
                          <w:szCs w:val="20"/>
                          <w:lang w:val="x-none"/>
                        </w:rPr>
                        <w:t></w:t>
                      </w:r>
                      <w:r>
                        <w:t> </w:t>
                      </w:r>
                      <w:r>
                        <w:rPr>
                          <w:rFonts w:ascii="inherit" w:hAnsi="inherit"/>
                          <w:b/>
                          <w:bCs/>
                          <w:color w:val="000000"/>
                          <w:sz w:val="21"/>
                          <w:szCs w:val="21"/>
                        </w:rPr>
                        <w:t>Church of the Holy Sepulchre</w:t>
                      </w:r>
                      <w:r>
                        <w:rPr>
                          <w:rFonts w:ascii="inherit" w:hAnsi="inherit"/>
                          <w:color w:val="000000"/>
                          <w:sz w:val="21"/>
                          <w:szCs w:val="21"/>
                        </w:rPr>
                        <w:t> - this church is said to be built on the site where Jesus was crucified, as well as his place of burial. Others believe the </w:t>
                      </w:r>
                      <w:r>
                        <w:rPr>
                          <w:rFonts w:ascii="inherit" w:hAnsi="inherit"/>
                          <w:b/>
                          <w:bCs/>
                          <w:color w:val="000000"/>
                          <w:sz w:val="21"/>
                          <w:szCs w:val="21"/>
                        </w:rPr>
                        <w:t>Garden Tomb</w:t>
                      </w:r>
                      <w:r>
                        <w:rPr>
                          <w:rFonts w:ascii="inherit" w:hAnsi="inherit"/>
                          <w:color w:val="000000"/>
                          <w:sz w:val="21"/>
                          <w:szCs w:val="21"/>
                        </w:rPr>
                        <w:t>, situated just outside Jerusalem's city walls, is the place which marks the site of the death and </w:t>
                      </w:r>
                      <w:r>
                        <w:rPr>
                          <w:rFonts w:ascii="inherit" w:hAnsi="inherit"/>
                          <w:sz w:val="21"/>
                          <w:szCs w:val="21"/>
                        </w:rPr>
                        <w:t>resurrection</w:t>
                      </w:r>
                      <w:r>
                        <w:rPr>
                          <w:rFonts w:ascii="inherit" w:hAnsi="inherit"/>
                          <w:color w:val="000000"/>
                          <w:sz w:val="21"/>
                          <w:szCs w:val="21"/>
                        </w:rPr>
                        <w:t> of Jesus.</w:t>
                      </w:r>
                    </w:p>
                    <w:p w:rsidR="007B182D" w:rsidRDefault="007B182D" w:rsidP="007B182D">
                      <w:pPr>
                        <w:widowControl w:val="0"/>
                        <w:spacing w:after="280"/>
                        <w:ind w:left="360" w:hanging="360"/>
                        <w:rPr>
                          <w:rFonts w:ascii="inherit" w:hAnsi="inherit"/>
                          <w:color w:val="000000"/>
                          <w:sz w:val="21"/>
                          <w:szCs w:val="21"/>
                        </w:rPr>
                      </w:pPr>
                      <w:r>
                        <w:rPr>
                          <w:rFonts w:ascii="Symbol" w:hAnsi="Symbol"/>
                          <w:sz w:val="20"/>
                          <w:szCs w:val="20"/>
                          <w:lang w:val="x-none"/>
                        </w:rPr>
                        <w:t></w:t>
                      </w:r>
                      <w:r>
                        <w:t> </w:t>
                      </w:r>
                      <w:r>
                        <w:rPr>
                          <w:rFonts w:ascii="inherit" w:hAnsi="inherit"/>
                          <w:b/>
                          <w:bCs/>
                          <w:color w:val="000000"/>
                          <w:sz w:val="21"/>
                          <w:szCs w:val="21"/>
                        </w:rPr>
                        <w:t>Via Dolorosa</w:t>
                      </w:r>
                      <w:r>
                        <w:rPr>
                          <w:rFonts w:ascii="inherit" w:hAnsi="inherit"/>
                          <w:color w:val="000000"/>
                          <w:sz w:val="21"/>
                          <w:szCs w:val="21"/>
                        </w:rPr>
                        <w:t> – this is a special route that Christian pilgrims walk from the outskirts of Jerusalem to the Church of the Holy Sepulchre, especially on Good Friday. It is believed to be the very path that Jesus took carrying his cross on the way to his crucifixion.</w:t>
                      </w:r>
                    </w:p>
                    <w:p w:rsidR="007B182D" w:rsidRDefault="007B182D" w:rsidP="007B182D">
                      <w:pPr>
                        <w:spacing w:after="180"/>
                        <w:ind w:left="360" w:hanging="360"/>
                        <w:rPr>
                          <w:rFonts w:ascii="inherit" w:hAnsi="inherit"/>
                          <w:color w:val="000000"/>
                          <w:sz w:val="21"/>
                          <w:szCs w:val="21"/>
                        </w:rPr>
                      </w:pPr>
                      <w:r>
                        <w:rPr>
                          <w:rFonts w:ascii="Symbol" w:hAnsi="Symbol"/>
                          <w:sz w:val="20"/>
                          <w:szCs w:val="20"/>
                          <w:lang w:val="x-none"/>
                        </w:rPr>
                        <w:t></w:t>
                      </w:r>
                      <w:r>
                        <w:t> </w:t>
                      </w:r>
                      <w:r>
                        <w:rPr>
                          <w:rFonts w:ascii="inherit" w:hAnsi="inherit"/>
                          <w:b/>
                          <w:bCs/>
                          <w:color w:val="000000"/>
                          <w:sz w:val="21"/>
                          <w:szCs w:val="21"/>
                        </w:rPr>
                        <w:t>Church of the Ascension</w:t>
                      </w:r>
                      <w:r>
                        <w:rPr>
                          <w:rFonts w:ascii="inherit" w:hAnsi="inherit"/>
                          <w:color w:val="000000"/>
                          <w:sz w:val="21"/>
                          <w:szCs w:val="21"/>
                        </w:rPr>
                        <w:t> - this is said to mark the site of the Ascension, when Jesus rose into Heaven forty days after his resurrection. There is a stone inside the Church, believed to be imprinted with his footstep.</w:t>
                      </w:r>
                    </w:p>
                    <w:p w:rsidR="007B182D" w:rsidRDefault="007B182D" w:rsidP="007B182D">
                      <w:pPr>
                        <w:widowControl w:val="0"/>
                        <w:spacing w:after="280"/>
                        <w:rPr>
                          <w:rFonts w:ascii="Arial" w:hAnsi="Arial"/>
                          <w:color w:val="4D4D4D"/>
                          <w:sz w:val="26"/>
                          <w:szCs w:val="26"/>
                        </w:rPr>
                      </w:pPr>
                      <w:r>
                        <w:rPr>
                          <w:color w:val="000000"/>
                          <w:sz w:val="20"/>
                          <w:szCs w:val="20"/>
                        </w:rPr>
                        <w:t>Many Christians believe that undertaking a </w:t>
                      </w:r>
                      <w:r>
                        <w:rPr>
                          <w:sz w:val="20"/>
                          <w:szCs w:val="20"/>
                        </w:rPr>
                        <w:t>pilgrimage</w:t>
                      </w:r>
                      <w:r>
                        <w:rPr>
                          <w:color w:val="000000"/>
                          <w:sz w:val="20"/>
                          <w:szCs w:val="20"/>
                        </w:rPr>
                        <w:t> to Jerusalem can bring them closer to the experience of Jesus as he approached his death. Christians believe that this will help them to develop spiritually and become closer to God.</w:t>
                      </w:r>
                    </w:p>
                  </w:txbxContent>
                </v:textbox>
              </v:shape>
            </w:pict>
          </mc:Fallback>
        </mc:AlternateContent>
      </w:r>
    </w:p>
    <w:sectPr w:rsidR="007B182D"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63A4F"/>
    <w:multiLevelType w:val="hybridMultilevel"/>
    <w:tmpl w:val="44525902"/>
    <w:lvl w:ilvl="0" w:tplc="48EAC170">
      <w:start w:val="1"/>
      <w:numFmt w:val="bullet"/>
      <w:lvlText w:val=""/>
      <w:lvlJc w:val="left"/>
      <w:pPr>
        <w:ind w:left="720" w:hanging="360"/>
      </w:pPr>
      <w:rPr>
        <w:rFonts w:ascii="Wingdings" w:hAnsi="Wingdings" w:hint="default"/>
      </w:rPr>
    </w:lvl>
    <w:lvl w:ilvl="1" w:tplc="48EAC170">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965D62"/>
    <w:multiLevelType w:val="hybridMultilevel"/>
    <w:tmpl w:val="791C9F36"/>
    <w:lvl w:ilvl="0" w:tplc="48EAC170">
      <w:start w:val="1"/>
      <w:numFmt w:val="bullet"/>
      <w:lvlText w:val=""/>
      <w:lvlJc w:val="left"/>
      <w:pPr>
        <w:tabs>
          <w:tab w:val="num" w:pos="720"/>
        </w:tabs>
        <w:ind w:left="720" w:hanging="360"/>
      </w:pPr>
      <w:rPr>
        <w:rFonts w:ascii="Wingdings" w:hAnsi="Wingdings" w:hint="default"/>
      </w:rPr>
    </w:lvl>
    <w:lvl w:ilvl="1" w:tplc="62DC2F9E">
      <w:start w:val="33"/>
      <w:numFmt w:val="bullet"/>
      <w:lvlText w:val=""/>
      <w:lvlJc w:val="left"/>
      <w:pPr>
        <w:tabs>
          <w:tab w:val="num" w:pos="1440"/>
        </w:tabs>
        <w:ind w:left="1440" w:hanging="360"/>
      </w:pPr>
      <w:rPr>
        <w:rFonts w:ascii="Wingdings" w:hAnsi="Wingdings" w:hint="default"/>
      </w:rPr>
    </w:lvl>
    <w:lvl w:ilvl="2" w:tplc="3BC69C54" w:tentative="1">
      <w:start w:val="1"/>
      <w:numFmt w:val="bullet"/>
      <w:lvlText w:val=""/>
      <w:lvlJc w:val="left"/>
      <w:pPr>
        <w:tabs>
          <w:tab w:val="num" w:pos="2160"/>
        </w:tabs>
        <w:ind w:left="2160" w:hanging="360"/>
      </w:pPr>
      <w:rPr>
        <w:rFonts w:ascii="Wingdings" w:hAnsi="Wingdings" w:hint="default"/>
      </w:rPr>
    </w:lvl>
    <w:lvl w:ilvl="3" w:tplc="D9ECE7E0" w:tentative="1">
      <w:start w:val="1"/>
      <w:numFmt w:val="bullet"/>
      <w:lvlText w:val=""/>
      <w:lvlJc w:val="left"/>
      <w:pPr>
        <w:tabs>
          <w:tab w:val="num" w:pos="2880"/>
        </w:tabs>
        <w:ind w:left="2880" w:hanging="360"/>
      </w:pPr>
      <w:rPr>
        <w:rFonts w:ascii="Wingdings" w:hAnsi="Wingdings" w:hint="default"/>
      </w:rPr>
    </w:lvl>
    <w:lvl w:ilvl="4" w:tplc="FDE8608E" w:tentative="1">
      <w:start w:val="1"/>
      <w:numFmt w:val="bullet"/>
      <w:lvlText w:val=""/>
      <w:lvlJc w:val="left"/>
      <w:pPr>
        <w:tabs>
          <w:tab w:val="num" w:pos="3600"/>
        </w:tabs>
        <w:ind w:left="3600" w:hanging="360"/>
      </w:pPr>
      <w:rPr>
        <w:rFonts w:ascii="Wingdings" w:hAnsi="Wingdings" w:hint="default"/>
      </w:rPr>
    </w:lvl>
    <w:lvl w:ilvl="5" w:tplc="C2605BF0" w:tentative="1">
      <w:start w:val="1"/>
      <w:numFmt w:val="bullet"/>
      <w:lvlText w:val=""/>
      <w:lvlJc w:val="left"/>
      <w:pPr>
        <w:tabs>
          <w:tab w:val="num" w:pos="4320"/>
        </w:tabs>
        <w:ind w:left="4320" w:hanging="360"/>
      </w:pPr>
      <w:rPr>
        <w:rFonts w:ascii="Wingdings" w:hAnsi="Wingdings" w:hint="default"/>
      </w:rPr>
    </w:lvl>
    <w:lvl w:ilvl="6" w:tplc="A3625DCA" w:tentative="1">
      <w:start w:val="1"/>
      <w:numFmt w:val="bullet"/>
      <w:lvlText w:val=""/>
      <w:lvlJc w:val="left"/>
      <w:pPr>
        <w:tabs>
          <w:tab w:val="num" w:pos="5040"/>
        </w:tabs>
        <w:ind w:left="5040" w:hanging="360"/>
      </w:pPr>
      <w:rPr>
        <w:rFonts w:ascii="Wingdings" w:hAnsi="Wingdings" w:hint="default"/>
      </w:rPr>
    </w:lvl>
    <w:lvl w:ilvl="7" w:tplc="77764C02" w:tentative="1">
      <w:start w:val="1"/>
      <w:numFmt w:val="bullet"/>
      <w:lvlText w:val=""/>
      <w:lvlJc w:val="left"/>
      <w:pPr>
        <w:tabs>
          <w:tab w:val="num" w:pos="5760"/>
        </w:tabs>
        <w:ind w:left="5760" w:hanging="360"/>
      </w:pPr>
      <w:rPr>
        <w:rFonts w:ascii="Wingdings" w:hAnsi="Wingdings" w:hint="default"/>
      </w:rPr>
    </w:lvl>
    <w:lvl w:ilvl="8" w:tplc="6BC006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4794E61"/>
    <w:multiLevelType w:val="hybridMultilevel"/>
    <w:tmpl w:val="54022B8C"/>
    <w:lvl w:ilvl="0" w:tplc="48EAC17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8105A5"/>
    <w:multiLevelType w:val="hybridMultilevel"/>
    <w:tmpl w:val="662C27B8"/>
    <w:lvl w:ilvl="0" w:tplc="48EAC17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D6C34"/>
    <w:rsid w:val="0016312A"/>
    <w:rsid w:val="00357792"/>
    <w:rsid w:val="00624FE8"/>
    <w:rsid w:val="00654C72"/>
    <w:rsid w:val="007B182D"/>
    <w:rsid w:val="007F277A"/>
    <w:rsid w:val="00804C42"/>
    <w:rsid w:val="008349F9"/>
    <w:rsid w:val="009326BF"/>
    <w:rsid w:val="009B5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paragraph" w:styleId="Heading1">
    <w:name w:val="heading 1"/>
    <w:link w:val="Heading1Char"/>
    <w:uiPriority w:val="9"/>
    <w:qFormat/>
    <w:rsid w:val="007B182D"/>
    <w:pPr>
      <w:spacing w:before="240" w:after="120" w:line="201" w:lineRule="auto"/>
      <w:outlineLvl w:val="0"/>
    </w:pPr>
    <w:rPr>
      <w:rFonts w:ascii="Arial" w:eastAsia="Times New Roman" w:hAnsi="Arial" w:cs="Arial"/>
      <w:b/>
      <w:bCs/>
      <w:color w:val="1C1C1C"/>
      <w:kern w:val="28"/>
      <w:sz w:val="44"/>
      <w:szCs w:val="44"/>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character" w:customStyle="1" w:styleId="Heading1Char">
    <w:name w:val="Heading 1 Char"/>
    <w:basedOn w:val="DefaultParagraphFont"/>
    <w:link w:val="Heading1"/>
    <w:uiPriority w:val="9"/>
    <w:rsid w:val="007B182D"/>
    <w:rPr>
      <w:rFonts w:ascii="Arial" w:eastAsia="Times New Roman" w:hAnsi="Arial" w:cs="Arial"/>
      <w:b/>
      <w:bCs/>
      <w:color w:val="000000"/>
      <w:kern w:val="28"/>
      <w:sz w:val="44"/>
      <w:szCs w:val="44"/>
      <w:lang w:eastAsia="en-GB"/>
      <w14:ligatures w14:val="standard"/>
      <w14:cntxtAlts/>
    </w:rPr>
  </w:style>
  <w:style w:type="paragraph" w:styleId="ListParagraph">
    <w:name w:val="List Paragraph"/>
    <w:basedOn w:val="Normal"/>
    <w:uiPriority w:val="34"/>
    <w:qFormat/>
    <w:rsid w:val="007B18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51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9.jpeg"/><Relationship Id="rId25" Type="http://schemas.microsoft.com/office/2007/relationships/hdphoto" Target="media/hdphoto4.wdp"/><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2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F00EA613</Template>
  <TotalTime>0</TotalTime>
  <Pages>1</Pages>
  <Words>10</Words>
  <Characters>59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2018-01-30T09:29:00Z</dcterms:created>
  <dcterms:modified xsi:type="dcterms:W3CDTF">2018-01-30T09:29:00Z</dcterms:modified>
</cp:coreProperties>
</file>