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FA" w:rsidRDefault="00E35BDC" w:rsidP="00E35BDC">
      <w:pPr>
        <w:jc w:val="center"/>
        <w:rPr>
          <w:rFonts w:ascii="Comic Sans MS" w:hAnsi="Comic Sans MS"/>
          <w:color w:val="FF0000"/>
          <w:sz w:val="40"/>
          <w:szCs w:val="40"/>
        </w:rPr>
      </w:pPr>
      <w:r w:rsidRPr="00E35BDC">
        <w:rPr>
          <w:rFonts w:ascii="Comic Sans MS" w:hAnsi="Comic Sans MS"/>
          <w:color w:val="FF0000"/>
          <w:sz w:val="40"/>
          <w:szCs w:val="40"/>
        </w:rPr>
        <w:t>Walton High School Music and Performing Arts</w:t>
      </w:r>
    </w:p>
    <w:p w:rsidR="00E35BDC" w:rsidRDefault="00E35BDC" w:rsidP="00BC488B">
      <w:pPr>
        <w:jc w:val="center"/>
        <w:rPr>
          <w:rFonts w:ascii="Comic Sans MS" w:hAnsi="Comic Sans MS"/>
          <w:color w:val="FF0000"/>
          <w:sz w:val="40"/>
          <w:szCs w:val="40"/>
        </w:rPr>
      </w:pPr>
      <w:r>
        <w:rPr>
          <w:rFonts w:ascii="Comic Sans MS" w:hAnsi="Comic Sans MS"/>
          <w:color w:val="FF0000"/>
          <w:sz w:val="40"/>
          <w:szCs w:val="40"/>
        </w:rPr>
        <w:t xml:space="preserve">Homework </w:t>
      </w:r>
      <w:r w:rsidR="00BC488B">
        <w:rPr>
          <w:rFonts w:ascii="Comic Sans MS" w:hAnsi="Comic Sans MS"/>
          <w:color w:val="FF0000"/>
          <w:sz w:val="40"/>
          <w:szCs w:val="40"/>
        </w:rPr>
        <w:t>Tasks</w:t>
      </w:r>
      <w:r>
        <w:rPr>
          <w:rFonts w:ascii="Comic Sans MS" w:hAnsi="Comic Sans MS"/>
          <w:color w:val="FF0000"/>
          <w:sz w:val="40"/>
          <w:szCs w:val="40"/>
        </w:rPr>
        <w:t xml:space="preserve"> (2016)</w:t>
      </w:r>
    </w:p>
    <w:p w:rsidR="00E35BDC" w:rsidRPr="00BC488B" w:rsidRDefault="00E35BDC" w:rsidP="00E35BDC">
      <w:pPr>
        <w:rPr>
          <w:sz w:val="40"/>
          <w:szCs w:val="40"/>
        </w:rPr>
      </w:pPr>
      <w:r w:rsidRPr="00BC488B">
        <w:rPr>
          <w:sz w:val="40"/>
          <w:szCs w:val="40"/>
        </w:rPr>
        <w:t>Key Stage 3</w:t>
      </w:r>
    </w:p>
    <w:p w:rsidR="00E35BDC" w:rsidRDefault="00E35BDC" w:rsidP="00E35BDC">
      <w:pPr>
        <w:jc w:val="both"/>
      </w:pPr>
      <w:r>
        <w:t>As a general rule, homework is not set regularly for KS3 pupils as</w:t>
      </w:r>
      <w:r w:rsidR="00BC488B">
        <w:t xml:space="preserve"> Music is a practical subject and</w:t>
      </w:r>
      <w:r>
        <w:t xml:space="preserve"> meaningful homework is not always appropriate or helpful.  However, we encourage ALL pupils at KS3 to investigate the Walton Baccalaureate for Music and use these tasks to further enrich their Performing Arts experiences and develop their skills.</w:t>
      </w:r>
    </w:p>
    <w:p w:rsidR="00E35BDC" w:rsidRDefault="00E35BDC" w:rsidP="00E35BDC">
      <w:pPr>
        <w:jc w:val="both"/>
      </w:pPr>
    </w:p>
    <w:p w:rsidR="00E35BDC" w:rsidRPr="00BC488B" w:rsidRDefault="00E35BDC" w:rsidP="00E35BDC">
      <w:pPr>
        <w:jc w:val="both"/>
        <w:rPr>
          <w:sz w:val="40"/>
          <w:szCs w:val="40"/>
        </w:rPr>
      </w:pPr>
      <w:r w:rsidRPr="00BC488B">
        <w:rPr>
          <w:sz w:val="40"/>
          <w:szCs w:val="40"/>
        </w:rPr>
        <w:t>Key Stage 4</w:t>
      </w:r>
    </w:p>
    <w:p w:rsidR="00E35BDC" w:rsidRDefault="00E35BDC" w:rsidP="00E35BDC">
      <w:pPr>
        <w:jc w:val="both"/>
      </w:pPr>
      <w:r>
        <w:t>The courses for GCSE are in the process of changing, radically in some cases.  Therefore homework tasks will be different for Y10 and Y11 at this stage.</w:t>
      </w:r>
    </w:p>
    <w:p w:rsidR="00E35BDC" w:rsidRPr="0047018D" w:rsidRDefault="00E35BDC" w:rsidP="00E35BDC">
      <w:pPr>
        <w:jc w:val="both"/>
        <w:rPr>
          <w:sz w:val="36"/>
          <w:szCs w:val="36"/>
        </w:rPr>
      </w:pPr>
      <w:r w:rsidRPr="0047018D">
        <w:rPr>
          <w:sz w:val="36"/>
          <w:szCs w:val="36"/>
        </w:rPr>
        <w:t>Music Y11</w:t>
      </w:r>
    </w:p>
    <w:p w:rsidR="00C449F0" w:rsidRDefault="00C449F0" w:rsidP="00E35BDC">
      <w:pPr>
        <w:jc w:val="both"/>
      </w:pPr>
      <w:r>
        <w:t>NB: it is really important that students take responsibility each week to consolidate theory work covered in the lesson and to listen regularly to each of the set works.</w:t>
      </w:r>
      <w:r w:rsidR="00693177">
        <w:t xml:space="preserve">  In addition to homework tasks, it is expected that GCSE Music students will spend at least 20-30 minutes per day practising their instrumental and/or vocal skills.</w:t>
      </w:r>
    </w:p>
    <w:tbl>
      <w:tblPr>
        <w:tblStyle w:val="TableGrid"/>
        <w:tblW w:w="0" w:type="auto"/>
        <w:tblLook w:val="04A0" w:firstRow="1" w:lastRow="0" w:firstColumn="1" w:lastColumn="0" w:noHBand="0" w:noVBand="1"/>
      </w:tblPr>
      <w:tblGrid>
        <w:gridCol w:w="1696"/>
        <w:gridCol w:w="4395"/>
        <w:gridCol w:w="2835"/>
      </w:tblGrid>
      <w:tr w:rsidR="00E35BDC" w:rsidTr="00C449F0">
        <w:tc>
          <w:tcPr>
            <w:tcW w:w="1696" w:type="dxa"/>
          </w:tcPr>
          <w:p w:rsidR="00E35BDC" w:rsidRDefault="00E35BDC" w:rsidP="00E35BDC">
            <w:pPr>
              <w:jc w:val="both"/>
            </w:pPr>
            <w:r>
              <w:t>Autumn Term 1</w:t>
            </w:r>
          </w:p>
        </w:tc>
        <w:tc>
          <w:tcPr>
            <w:tcW w:w="4395" w:type="dxa"/>
          </w:tcPr>
          <w:p w:rsidR="00E35BDC" w:rsidRDefault="00C449F0" w:rsidP="00C449F0">
            <w:pPr>
              <w:jc w:val="both"/>
            </w:pPr>
            <w:r>
              <w:t>This term’s focus is on completion of two compositions.  Homework time should be spent developing, refining and polishing composition work ready for coursework controlled assessment in November</w:t>
            </w:r>
          </w:p>
        </w:tc>
        <w:tc>
          <w:tcPr>
            <w:tcW w:w="2835" w:type="dxa"/>
          </w:tcPr>
          <w:p w:rsidR="00E35BDC" w:rsidRDefault="00C449F0" w:rsidP="00E35BDC">
            <w:pPr>
              <w:jc w:val="both"/>
            </w:pPr>
            <w:r>
              <w:t>Finished drafts of both compositions should be ready for interim assessment by half term.</w:t>
            </w:r>
          </w:p>
        </w:tc>
      </w:tr>
      <w:tr w:rsidR="00E35BDC" w:rsidTr="00C449F0">
        <w:tc>
          <w:tcPr>
            <w:tcW w:w="1696" w:type="dxa"/>
          </w:tcPr>
          <w:p w:rsidR="00E35BDC" w:rsidRDefault="00E35BDC" w:rsidP="00E35BDC">
            <w:pPr>
              <w:jc w:val="both"/>
            </w:pPr>
            <w:r>
              <w:t>Autumn Term 2</w:t>
            </w:r>
          </w:p>
        </w:tc>
        <w:tc>
          <w:tcPr>
            <w:tcW w:w="4395" w:type="dxa"/>
          </w:tcPr>
          <w:p w:rsidR="00E35BDC" w:rsidRDefault="00C449F0" w:rsidP="00E35BDC">
            <w:pPr>
              <w:jc w:val="both"/>
            </w:pPr>
            <w:r>
              <w:t xml:space="preserve">Homework time should be divided during this time between refining composition work and thorough revision of set work information.  </w:t>
            </w:r>
          </w:p>
        </w:tc>
        <w:tc>
          <w:tcPr>
            <w:tcW w:w="2835" w:type="dxa"/>
          </w:tcPr>
          <w:p w:rsidR="00E35BDC" w:rsidRDefault="00C449F0" w:rsidP="00E35BDC">
            <w:pPr>
              <w:jc w:val="both"/>
            </w:pPr>
            <w:r>
              <w:t>Controlled time coursework completion by end of November. Mock listening exam in December</w:t>
            </w:r>
          </w:p>
        </w:tc>
      </w:tr>
      <w:tr w:rsidR="00E35BDC" w:rsidTr="00C449F0">
        <w:tc>
          <w:tcPr>
            <w:tcW w:w="1696" w:type="dxa"/>
          </w:tcPr>
          <w:p w:rsidR="00E35BDC" w:rsidRDefault="00E35BDC" w:rsidP="00E35BDC">
            <w:pPr>
              <w:jc w:val="both"/>
            </w:pPr>
            <w:r>
              <w:t>Spring Term 1</w:t>
            </w:r>
          </w:p>
        </w:tc>
        <w:tc>
          <w:tcPr>
            <w:tcW w:w="4395" w:type="dxa"/>
          </w:tcPr>
          <w:p w:rsidR="00E35BDC" w:rsidRDefault="00C449F0" w:rsidP="00E35BDC">
            <w:pPr>
              <w:jc w:val="both"/>
            </w:pPr>
            <w:r>
              <w:t xml:space="preserve">This term’s focus is on preparation of two performances – one solo and one ensemble.  Homework </w:t>
            </w:r>
            <w:r w:rsidR="0047018D">
              <w:t>time should be divided between regular instrumental practice and regularly listening work.</w:t>
            </w:r>
            <w:r>
              <w:t xml:space="preserve"> </w:t>
            </w:r>
          </w:p>
        </w:tc>
        <w:tc>
          <w:tcPr>
            <w:tcW w:w="2835" w:type="dxa"/>
          </w:tcPr>
          <w:p w:rsidR="00E35BDC" w:rsidRDefault="0047018D" w:rsidP="00E35BDC">
            <w:pPr>
              <w:jc w:val="both"/>
            </w:pPr>
            <w:r>
              <w:t>Mock performance examinations will take place sometime in February.</w:t>
            </w:r>
          </w:p>
        </w:tc>
      </w:tr>
      <w:tr w:rsidR="00E35BDC" w:rsidTr="00C449F0">
        <w:tc>
          <w:tcPr>
            <w:tcW w:w="1696" w:type="dxa"/>
          </w:tcPr>
          <w:p w:rsidR="00E35BDC" w:rsidRDefault="00E35BDC" w:rsidP="00E35BDC">
            <w:pPr>
              <w:jc w:val="both"/>
            </w:pPr>
            <w:r>
              <w:t>Spring Term 2</w:t>
            </w:r>
          </w:p>
        </w:tc>
        <w:tc>
          <w:tcPr>
            <w:tcW w:w="4395" w:type="dxa"/>
          </w:tcPr>
          <w:p w:rsidR="00E35BDC" w:rsidRDefault="0047018D" w:rsidP="00E35BDC">
            <w:pPr>
              <w:jc w:val="both"/>
            </w:pPr>
            <w:r>
              <w:t>Homework time should be divided between regular instrumental practice and regularly listening work.</w:t>
            </w:r>
          </w:p>
        </w:tc>
        <w:tc>
          <w:tcPr>
            <w:tcW w:w="2835" w:type="dxa"/>
          </w:tcPr>
          <w:p w:rsidR="00E35BDC" w:rsidRDefault="0047018D" w:rsidP="00E35BDC">
            <w:pPr>
              <w:jc w:val="both"/>
            </w:pPr>
            <w:r>
              <w:t>Performance recordings will take place towards the end of March.  There will be a GCSE Recital evening on Tuesday 21</w:t>
            </w:r>
            <w:r w:rsidRPr="0047018D">
              <w:rPr>
                <w:vertAlign w:val="superscript"/>
              </w:rPr>
              <w:t>st</w:t>
            </w:r>
            <w:r>
              <w:t xml:space="preserve"> March</w:t>
            </w:r>
          </w:p>
        </w:tc>
      </w:tr>
      <w:tr w:rsidR="00E35BDC" w:rsidTr="00C449F0">
        <w:tc>
          <w:tcPr>
            <w:tcW w:w="1696" w:type="dxa"/>
          </w:tcPr>
          <w:p w:rsidR="00E35BDC" w:rsidRDefault="00E35BDC" w:rsidP="00E35BDC">
            <w:pPr>
              <w:jc w:val="both"/>
            </w:pPr>
            <w:r>
              <w:t>Summer</w:t>
            </w:r>
          </w:p>
        </w:tc>
        <w:tc>
          <w:tcPr>
            <w:tcW w:w="4395" w:type="dxa"/>
          </w:tcPr>
          <w:p w:rsidR="00E35BDC" w:rsidRDefault="0047018D" w:rsidP="00E35BDC">
            <w:pPr>
              <w:jc w:val="both"/>
            </w:pPr>
            <w:r>
              <w:t>This term’s focus is on the Listening paper (40% of the total GCSE mark).  Essay tasks will be set each week to prepare students for the written paper.</w:t>
            </w:r>
          </w:p>
        </w:tc>
        <w:tc>
          <w:tcPr>
            <w:tcW w:w="2835" w:type="dxa"/>
          </w:tcPr>
          <w:p w:rsidR="00E35BDC" w:rsidRDefault="0047018D" w:rsidP="00E35BDC">
            <w:pPr>
              <w:jc w:val="both"/>
            </w:pPr>
            <w:r>
              <w:t>The listening exam is usually at the beginning of June.</w:t>
            </w:r>
          </w:p>
        </w:tc>
      </w:tr>
    </w:tbl>
    <w:p w:rsidR="0047018D" w:rsidRPr="0047018D" w:rsidRDefault="0047018D" w:rsidP="00E35BDC">
      <w:pPr>
        <w:jc w:val="both"/>
        <w:rPr>
          <w:sz w:val="36"/>
          <w:szCs w:val="36"/>
        </w:rPr>
      </w:pPr>
      <w:r w:rsidRPr="0047018D">
        <w:rPr>
          <w:sz w:val="36"/>
          <w:szCs w:val="36"/>
        </w:rPr>
        <w:lastRenderedPageBreak/>
        <w:t>Music Y10</w:t>
      </w:r>
    </w:p>
    <w:p w:rsidR="0047018D" w:rsidRDefault="0047018D" w:rsidP="00E35BDC">
      <w:pPr>
        <w:jc w:val="both"/>
      </w:pPr>
      <w:r>
        <w:t>This is a new course for first examination in 2018.  Students can expect to be set regular homework which supplements the work that they do in the classroom.  Tasks will include:</w:t>
      </w:r>
    </w:p>
    <w:p w:rsidR="0047018D" w:rsidRDefault="0047018D" w:rsidP="0047018D">
      <w:pPr>
        <w:pStyle w:val="ListParagraph"/>
        <w:numPr>
          <w:ilvl w:val="0"/>
          <w:numId w:val="1"/>
        </w:numPr>
        <w:jc w:val="both"/>
      </w:pPr>
      <w:r>
        <w:t>Preparing a solo performance as a singer or on an instrument</w:t>
      </w:r>
    </w:p>
    <w:p w:rsidR="0047018D" w:rsidRDefault="0047018D" w:rsidP="0047018D">
      <w:pPr>
        <w:pStyle w:val="ListParagraph"/>
        <w:numPr>
          <w:ilvl w:val="0"/>
          <w:numId w:val="1"/>
        </w:numPr>
        <w:jc w:val="both"/>
      </w:pPr>
      <w:r>
        <w:t>Developing a piece of music that they have started composing in class</w:t>
      </w:r>
    </w:p>
    <w:p w:rsidR="0047018D" w:rsidRDefault="0047018D" w:rsidP="0047018D">
      <w:pPr>
        <w:pStyle w:val="ListParagraph"/>
        <w:numPr>
          <w:ilvl w:val="0"/>
          <w:numId w:val="1"/>
        </w:numPr>
        <w:jc w:val="both"/>
      </w:pPr>
      <w:r>
        <w:t>Researching a specific composer or style of music</w:t>
      </w:r>
    </w:p>
    <w:p w:rsidR="0047018D" w:rsidRDefault="0047018D" w:rsidP="0047018D">
      <w:pPr>
        <w:pStyle w:val="ListParagraph"/>
        <w:numPr>
          <w:ilvl w:val="0"/>
          <w:numId w:val="1"/>
        </w:numPr>
        <w:jc w:val="both"/>
      </w:pPr>
      <w:r>
        <w:t>Listening in depth to a particular piece of music</w:t>
      </w:r>
    </w:p>
    <w:p w:rsidR="00693177" w:rsidRDefault="00693177" w:rsidP="00693177">
      <w:pPr>
        <w:jc w:val="both"/>
      </w:pPr>
      <w:r>
        <w:t>In addition to homework tasks, it is expected that GCSE Music students will spend at least 20-30 minutes per day practising their instrumental and/or vocal skills.</w:t>
      </w:r>
    </w:p>
    <w:p w:rsidR="00693177" w:rsidRDefault="00693177" w:rsidP="00693177">
      <w:pPr>
        <w:jc w:val="both"/>
      </w:pPr>
    </w:p>
    <w:p w:rsidR="00693177" w:rsidRDefault="00693177" w:rsidP="00693177">
      <w:pPr>
        <w:jc w:val="both"/>
        <w:rPr>
          <w:sz w:val="36"/>
          <w:szCs w:val="36"/>
        </w:rPr>
      </w:pPr>
      <w:r w:rsidRPr="00693177">
        <w:rPr>
          <w:sz w:val="36"/>
          <w:szCs w:val="36"/>
        </w:rPr>
        <w:t xml:space="preserve">Performing Arts </w:t>
      </w:r>
      <w:r>
        <w:rPr>
          <w:sz w:val="36"/>
          <w:szCs w:val="36"/>
        </w:rPr>
        <w:t>(</w:t>
      </w:r>
      <w:r w:rsidRPr="00693177">
        <w:rPr>
          <w:sz w:val="36"/>
          <w:szCs w:val="36"/>
        </w:rPr>
        <w:t>Y11</w:t>
      </w:r>
      <w:r>
        <w:rPr>
          <w:sz w:val="36"/>
          <w:szCs w:val="36"/>
        </w:rPr>
        <w:t xml:space="preserve"> only)</w:t>
      </w:r>
      <w:r w:rsidR="00BC488B">
        <w:rPr>
          <w:sz w:val="36"/>
          <w:szCs w:val="36"/>
        </w:rPr>
        <w:t xml:space="preserve"> and Drama</w:t>
      </w:r>
      <w:bookmarkStart w:id="0" w:name="_GoBack"/>
      <w:bookmarkEnd w:id="0"/>
    </w:p>
    <w:p w:rsidR="00693177" w:rsidRDefault="00693177" w:rsidP="00693177">
      <w:pPr>
        <w:jc w:val="both"/>
      </w:pPr>
      <w:r>
        <w:t>Much of the work for this course is practical and regular attendance at every lesson is vital for student success.  Students can expect to spend time after school or at lunchtime in extra rehearsals leading up to a performance.</w:t>
      </w:r>
    </w:p>
    <w:p w:rsidR="00693177" w:rsidRDefault="00693177" w:rsidP="00693177">
      <w:pPr>
        <w:jc w:val="both"/>
      </w:pPr>
      <w:r>
        <w:t>Homework for this subject is to update the portfolio each week.  Time should be spent recording progress and skills development in lessons and specific research tasks will be given as appropriate.  Whilst regular inspection will be made of the portfolio by staff, it is essential that students keep this up to date and act on advice given.</w:t>
      </w:r>
    </w:p>
    <w:p w:rsidR="00693177" w:rsidRDefault="00693177" w:rsidP="00693177">
      <w:pPr>
        <w:jc w:val="both"/>
      </w:pPr>
    </w:p>
    <w:p w:rsidR="00693177" w:rsidRPr="00693177" w:rsidRDefault="00693177" w:rsidP="00693177">
      <w:pPr>
        <w:jc w:val="both"/>
      </w:pPr>
    </w:p>
    <w:sectPr w:rsidR="00693177" w:rsidRPr="00693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45810"/>
    <w:multiLevelType w:val="hybridMultilevel"/>
    <w:tmpl w:val="4B9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DC"/>
    <w:rsid w:val="0047018D"/>
    <w:rsid w:val="00693177"/>
    <w:rsid w:val="00BC488B"/>
    <w:rsid w:val="00C449F0"/>
    <w:rsid w:val="00E35BDC"/>
    <w:rsid w:val="00EE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F8ADB-C41E-47F7-9974-651F503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B23C45D9</Template>
  <TotalTime>44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V.Lewis</dc:creator>
  <cp:keywords/>
  <dc:description/>
  <cp:lastModifiedBy>V.Lewis</cp:lastModifiedBy>
  <cp:revision>2</cp:revision>
  <dcterms:created xsi:type="dcterms:W3CDTF">2016-09-08T08:15:00Z</dcterms:created>
  <dcterms:modified xsi:type="dcterms:W3CDTF">2016-09-13T11:15:00Z</dcterms:modified>
</cp:coreProperties>
</file>