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1" w:rsidRPr="00BF596C" w:rsidRDefault="00014AA1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>OCR GCSE English Language J351/02</w:t>
      </w:r>
      <w:r w:rsid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Mark Scheme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179AB" w:rsidRDefault="0075549F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Section A </w:t>
      </w:r>
    </w:p>
    <w:p w:rsidR="009179AB" w:rsidRDefault="009179AB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179AB" w:rsidRPr="009179AB" w:rsidRDefault="009179AB" w:rsidP="00737711">
      <w:pPr>
        <w:pStyle w:val="Default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Question 1 </w:t>
      </w:r>
      <w:r w:rsidRPr="009179AB">
        <w:rPr>
          <w:rFonts w:asciiTheme="minorHAnsi" w:hAnsiTheme="minorHAnsi" w:cstheme="minorHAnsi"/>
          <w:bCs/>
          <w:i/>
          <w:iCs/>
          <w:sz w:val="20"/>
          <w:szCs w:val="20"/>
        </w:rPr>
        <w:t>does not have levels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You can receive a maximum of </w:t>
      </w:r>
      <w:r w:rsidRPr="009179A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4 marks </w:t>
      </w:r>
    </w:p>
    <w:p w:rsidR="009179AB" w:rsidRDefault="009179AB" w:rsidP="009179AB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2C35B1" w:rsidRDefault="00014AA1" w:rsidP="009179AB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>Question 2</w:t>
      </w:r>
    </w:p>
    <w:p w:rsidR="009179AB" w:rsidRDefault="009179AB" w:rsidP="009179AB">
      <w:pPr>
        <w:pStyle w:val="Default"/>
        <w:rPr>
          <w:rFonts w:cstheme="minorHAnsi"/>
          <w:b/>
          <w:bCs/>
          <w:i/>
          <w:iCs/>
          <w:sz w:val="20"/>
          <w:szCs w:val="20"/>
        </w:rPr>
      </w:pP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i/>
          <w:iCs/>
          <w:color w:val="000000"/>
          <w:sz w:val="20"/>
          <w:szCs w:val="20"/>
        </w:rPr>
        <w:t>AO2</w:t>
      </w:r>
      <w:r w:rsidRPr="00014AA1">
        <w:rPr>
          <w:rFonts w:cstheme="minorHAnsi"/>
          <w:i/>
          <w:iCs/>
          <w:color w:val="000000"/>
          <w:sz w:val="20"/>
          <w:szCs w:val="20"/>
        </w:rPr>
        <w:t xml:space="preserve">: Explain, comment on and analyse how writers use language and structure to achieve effects and influence readers, using relevant subject terminology to support their views. </w:t>
      </w:r>
    </w:p>
    <w:p w:rsidR="002C35B1" w:rsidRDefault="002C35B1" w:rsidP="0073771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BF596C">
        <w:rPr>
          <w:rFonts w:cstheme="minorHAnsi"/>
          <w:b/>
          <w:bCs/>
          <w:color w:val="000000"/>
          <w:sz w:val="20"/>
          <w:szCs w:val="20"/>
        </w:rPr>
        <w:t>Level 6 (6 marks)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skilled analysis which demonstrates a sophisticated appreciation of how the writer has used language and structure to achieve effects and influence the reader. Candidates’ analysis of both language and structure is consistent and detailed.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Precisely–selected and integrated subject terminology deployed to enhance the response.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5 (5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An analysis which demonstrates a perceptive understanding of how the writer has used language and structure to achieve effects and influence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Candidates’ analysis of both language and structure is reasonably detailed and balanced.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Well–chosen subject terminology integrated into explanations.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4 (4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developed explanation which shows a secure understanding of how the writer has used language and structure to achieve effects and influence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Candidates comment on the effects of both language and structure, but the explanation may not be entirely balanced.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Relevant terminology should be used to develop ideas.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BF596C">
        <w:rPr>
          <w:rFonts w:cstheme="minorHAnsi"/>
          <w:b/>
          <w:bCs/>
          <w:color w:val="000000"/>
          <w:sz w:val="20"/>
          <w:szCs w:val="20"/>
        </w:rPr>
        <w:t>Level 3 (3 marks)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clear explanation which shows a general understanding of how the writer has used language and structure to achieve effects and influence the reader. Candidates refer to language and structure but may not give a full explanation of the effects of both.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Some use of relevant subject terminology to support ideas.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BF596C">
        <w:rPr>
          <w:rFonts w:cstheme="minorHAnsi"/>
          <w:b/>
          <w:bCs/>
          <w:color w:val="000000"/>
          <w:sz w:val="20"/>
          <w:szCs w:val="20"/>
        </w:rPr>
        <w:t>Level 2 (2 marks)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straightforward commentary which shows some understanding of how the writer has used language and structure to achieve effects and influence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Candidates are likely to refer more fully to either language or structure and note some features without explaining the effects.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Some use of subject terminology, though it may not always be relevant.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1 (1 mark)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descriptive response which shows limited awareness of how the writer has used language and structure to achieve effects and influence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Little or no use of subject terminology.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0 marks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14AA1">
        <w:rPr>
          <w:rFonts w:asciiTheme="minorHAnsi" w:hAnsiTheme="minorHAnsi" w:cstheme="minorHAnsi"/>
          <w:sz w:val="20"/>
          <w:szCs w:val="20"/>
        </w:rPr>
        <w:t xml:space="preserve">• No response or no response worthy of credit. </w:t>
      </w:r>
    </w:p>
    <w:p w:rsidR="00014AA1" w:rsidRPr="00BF596C" w:rsidRDefault="000A7C4D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>Question 3</w:t>
      </w:r>
    </w:p>
    <w:p w:rsidR="002C35B1" w:rsidRDefault="002C35B1" w:rsidP="00737711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i/>
          <w:iCs/>
          <w:sz w:val="20"/>
          <w:szCs w:val="20"/>
        </w:rPr>
        <w:t>AO2</w:t>
      </w:r>
      <w:r w:rsidRPr="00BF596C">
        <w:rPr>
          <w:rFonts w:asciiTheme="minorHAnsi" w:hAnsiTheme="minorHAnsi" w:cstheme="minorHAnsi"/>
          <w:i/>
          <w:iCs/>
          <w:sz w:val="20"/>
          <w:szCs w:val="20"/>
        </w:rPr>
        <w:t xml:space="preserve">: Explain, comment on and analyse how writers use language and structure to achieve effects and influence readers, using relevant subject terminology to support their views. </w:t>
      </w:r>
    </w:p>
    <w:p w:rsidR="002C35B1" w:rsidRDefault="002C35B1" w:rsidP="0073771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Level 6 (11–12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 skilled analysis which demonstrates a sophisticated appreciation of how the writer has used language and structure to achieve effects and influence the reader.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4AA1">
        <w:rPr>
          <w:rFonts w:asciiTheme="minorHAnsi" w:hAnsiTheme="minorHAnsi" w:cstheme="minorHAnsi"/>
          <w:sz w:val="20"/>
          <w:szCs w:val="20"/>
        </w:rPr>
        <w:t xml:space="preserve">• </w:t>
      </w:r>
      <w:r w:rsidRPr="00BF596C">
        <w:rPr>
          <w:rFonts w:asciiTheme="minorHAnsi" w:hAnsiTheme="minorHAnsi" w:cstheme="minorHAnsi"/>
          <w:sz w:val="20"/>
          <w:szCs w:val="20"/>
        </w:rPr>
        <w:t xml:space="preserve">Candidates’ analysis of both language and structure is detailed and integrated.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Precisely–selected and integrated subject terminology deployed to enhance the response.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Level 5 (9–10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An analysis which demonstrates a perceptive understanding of how the writer has used language and structure to achieve effects and influence the reader.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14AA1">
        <w:rPr>
          <w:rFonts w:asciiTheme="minorHAnsi" w:hAnsiTheme="minorHAnsi" w:cstheme="minorHAnsi"/>
          <w:sz w:val="20"/>
          <w:szCs w:val="20"/>
        </w:rPr>
        <w:t xml:space="preserve">• </w:t>
      </w:r>
      <w:r w:rsidRPr="00BF596C">
        <w:rPr>
          <w:rFonts w:asciiTheme="minorHAnsi" w:hAnsiTheme="minorHAnsi" w:cstheme="minorHAnsi"/>
          <w:sz w:val="20"/>
          <w:szCs w:val="20"/>
        </w:rPr>
        <w:t xml:space="preserve">Candidates’ analysis of both language and structure is reasonably detailed and balanced.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Well–chosen subject terminology integrated into explanations. </w:t>
      </w:r>
    </w:p>
    <w:p w:rsidR="009179AB" w:rsidRDefault="009179AB" w:rsidP="0073771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9179AB" w:rsidRDefault="009179AB" w:rsidP="0073771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Level 4 (7–8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 developed explanation which shows a secure understanding of how the writer has used language and structure to achieve effects and influence the reader. </w:t>
      </w:r>
    </w:p>
    <w:p w:rsidR="00804323" w:rsidRPr="00BF596C" w:rsidRDefault="00014AA1" w:rsidP="00737711">
      <w:pPr>
        <w:rPr>
          <w:rFonts w:cstheme="minorHAnsi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</w:t>
      </w:r>
      <w:r w:rsidRPr="00BF596C">
        <w:rPr>
          <w:rFonts w:cstheme="minorHAnsi"/>
          <w:sz w:val="20"/>
          <w:szCs w:val="20"/>
        </w:rPr>
        <w:t xml:space="preserve">Candidates comment on the effects of both language and structure, but the explanation may not be entirely </w:t>
      </w:r>
    </w:p>
    <w:p w:rsidR="00014AA1" w:rsidRPr="00BF596C" w:rsidRDefault="000A7C4D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Level 3 (</w:t>
      </w:r>
      <w:bookmarkStart w:id="0" w:name="_GoBack"/>
      <w:bookmarkEnd w:id="0"/>
      <w:r w:rsidR="00014AA1"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5–6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 response with clear evaluative comments and some awareness of the impact on the reader.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Comments are supported by appropriate textual references.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Level 2 (3–4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 response with straightforward evaluative comments and a little awareness of the impact on the reader.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Comments are supported by some appropriate textual references.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Level 1 (1–2 marks)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A limited description of content.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sz w:val="20"/>
          <w:szCs w:val="20"/>
        </w:rPr>
        <w:t xml:space="preserve">• Comments are supported by copying or paraphrase. </w:t>
      </w:r>
    </w:p>
    <w:p w:rsidR="00014AA1" w:rsidRPr="00BF596C" w:rsidRDefault="00014AA1" w:rsidP="0073771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F596C">
        <w:rPr>
          <w:rFonts w:asciiTheme="minorHAnsi" w:hAnsiTheme="minorHAnsi" w:cstheme="minorHAnsi"/>
          <w:b/>
          <w:bCs/>
          <w:sz w:val="20"/>
          <w:szCs w:val="20"/>
        </w:rPr>
        <w:t xml:space="preserve">0 marks </w:t>
      </w:r>
    </w:p>
    <w:p w:rsidR="00014AA1" w:rsidRPr="00BF596C" w:rsidRDefault="00014AA1" w:rsidP="00737711">
      <w:pPr>
        <w:rPr>
          <w:rFonts w:cstheme="minorHAnsi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</w:t>
      </w:r>
      <w:r w:rsidRPr="00BF596C">
        <w:rPr>
          <w:rFonts w:cstheme="minorHAnsi"/>
          <w:sz w:val="20"/>
          <w:szCs w:val="20"/>
        </w:rPr>
        <w:t xml:space="preserve">No response or no response worthy of credit. </w:t>
      </w:r>
    </w:p>
    <w:p w:rsidR="00BF596C" w:rsidRDefault="000A7C4D" w:rsidP="0073771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14AA1" w:rsidRPr="00014AA1" w:rsidRDefault="00014AA1" w:rsidP="002C35B1">
      <w:pPr>
        <w:rPr>
          <w:rFonts w:cstheme="minorHAnsi"/>
          <w:b/>
          <w:sz w:val="20"/>
          <w:szCs w:val="20"/>
        </w:rPr>
      </w:pPr>
      <w:r w:rsidRPr="00BF596C">
        <w:rPr>
          <w:rFonts w:cstheme="minorHAnsi"/>
          <w:b/>
          <w:sz w:val="20"/>
          <w:szCs w:val="20"/>
        </w:rPr>
        <w:t>Question 4</w:t>
      </w:r>
      <w:r w:rsidR="002C35B1">
        <w:rPr>
          <w:rFonts w:cstheme="minorHAnsi"/>
          <w:b/>
          <w:sz w:val="20"/>
          <w:szCs w:val="20"/>
        </w:rPr>
        <w:t xml:space="preserve"> [</w:t>
      </w:r>
      <w:r w:rsidR="00BF596C" w:rsidRPr="00BF596C">
        <w:rPr>
          <w:rFonts w:cstheme="minorHAnsi"/>
          <w:b/>
          <w:color w:val="000000"/>
          <w:sz w:val="20"/>
          <w:szCs w:val="20"/>
        </w:rPr>
        <w:t>AO4 + AO3</w:t>
      </w:r>
      <w:r w:rsidR="002C35B1">
        <w:rPr>
          <w:rFonts w:cstheme="minorHAnsi"/>
          <w:b/>
          <w:color w:val="000000"/>
          <w:sz w:val="20"/>
          <w:szCs w:val="20"/>
        </w:rPr>
        <w:t>]</w:t>
      </w:r>
    </w:p>
    <w:p w:rsidR="002C35B1" w:rsidRDefault="002C35B1" w:rsidP="00737711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014AA1">
        <w:rPr>
          <w:rFonts w:cstheme="minorHAnsi"/>
          <w:b/>
          <w:bCs/>
          <w:i/>
          <w:iCs/>
          <w:color w:val="000000"/>
          <w:sz w:val="20"/>
          <w:szCs w:val="20"/>
        </w:rPr>
        <w:t>AO4</w:t>
      </w:r>
      <w:r w:rsidRPr="00014AA1">
        <w:rPr>
          <w:rFonts w:cstheme="minorHAnsi"/>
          <w:b/>
          <w:i/>
          <w:iCs/>
          <w:color w:val="000000"/>
          <w:sz w:val="20"/>
          <w:szCs w:val="20"/>
        </w:rPr>
        <w:t xml:space="preserve">: Evaluate texts critically and support this with appropriate textual references. </w:t>
      </w:r>
    </w:p>
    <w:p w:rsidR="002C35B1" w:rsidRDefault="002C35B1" w:rsidP="0073771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6 (11–12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sustained critical evaluation demonstrating a perceptive and considered response to the statement and a full explanation of the impact of the texts on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apt, skilfully selected and integrated textual references.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5 (9–10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An informed critical evaluation showing a thoughtful response to the statement and clear consideration of the impact of the texts on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persuasive textual references.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4 (7–8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response with developed evaluative comments addressing the statement and some comments about the impact on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well–chosen textual references.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3 (5–6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response with clear evaluative comments and some awareness of the impact on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appropriate textual references.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2 (3–4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response with straightforward evaluative comments and a little awareness of the impact on the reader.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some appropriate textual references.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Level 1 (1–2 marks)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A limited description of content.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Comments are supported by copying or paraphrase. </w:t>
      </w:r>
    </w:p>
    <w:p w:rsidR="00014AA1" w:rsidRPr="00014AA1" w:rsidRDefault="00014AA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b/>
          <w:bCs/>
          <w:color w:val="000000"/>
          <w:sz w:val="20"/>
          <w:szCs w:val="20"/>
        </w:rPr>
        <w:t xml:space="preserve">0 marks </w:t>
      </w:r>
    </w:p>
    <w:p w:rsidR="00014AA1" w:rsidRPr="00BF596C" w:rsidRDefault="00EB185B" w:rsidP="00737711">
      <w:pPr>
        <w:rPr>
          <w:rFonts w:cstheme="minorHAnsi"/>
          <w:color w:val="000000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</w:t>
      </w:r>
      <w:r w:rsidR="00014AA1" w:rsidRPr="00014AA1">
        <w:rPr>
          <w:rFonts w:cstheme="minorHAnsi"/>
          <w:color w:val="000000"/>
          <w:sz w:val="20"/>
          <w:szCs w:val="20"/>
        </w:rPr>
        <w:t>No response o</w:t>
      </w:r>
      <w:r w:rsidR="00737711" w:rsidRPr="00BF596C">
        <w:rPr>
          <w:rFonts w:cstheme="minorHAnsi"/>
          <w:color w:val="000000"/>
          <w:sz w:val="20"/>
          <w:szCs w:val="20"/>
        </w:rPr>
        <w:t>r no response worthy of credit.</w:t>
      </w:r>
    </w:p>
    <w:p w:rsidR="00BF596C" w:rsidRDefault="00BF596C" w:rsidP="00737711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737711">
        <w:rPr>
          <w:rFonts w:cstheme="minorHAnsi"/>
          <w:b/>
          <w:bCs/>
          <w:i/>
          <w:iCs/>
          <w:color w:val="000000"/>
          <w:sz w:val="20"/>
          <w:szCs w:val="20"/>
        </w:rPr>
        <w:t>AO3</w:t>
      </w:r>
      <w:r w:rsidRPr="00737711">
        <w:rPr>
          <w:rFonts w:cstheme="minorHAnsi"/>
          <w:b/>
          <w:i/>
          <w:iCs/>
          <w:color w:val="000000"/>
          <w:sz w:val="20"/>
          <w:szCs w:val="20"/>
        </w:rPr>
        <w:t xml:space="preserve">: Compare writers’ ideas and perspectives as well as how these are conveyed across two or more texts. </w:t>
      </w:r>
    </w:p>
    <w:p w:rsidR="00737711" w:rsidRPr="00BF596C" w:rsidRDefault="00737711" w:rsidP="0073771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Level 6 (6 marks)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detailed, interwoven comparison which explores writers’ ideas and perspectives and how they are conveyed.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737711">
        <w:rPr>
          <w:rFonts w:cstheme="minorHAnsi"/>
          <w:b/>
          <w:color w:val="000000"/>
          <w:sz w:val="20"/>
          <w:szCs w:val="20"/>
        </w:rPr>
        <w:t xml:space="preserve">Level 5 (5 marks)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sustained comparison of writers’ ideas and perspectives and how they are conveyed.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Level 4 (4 marks)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developed comparison of writers’ ideas and perspectives and how they are conveyed.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Level 3 (3 marks)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clear comparison of writers’ ideas and perspectives which begins to consider how they are conveyed.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Level 2 (2 marks)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response which identifies main points of comparison between writers’ ideas and perspectives.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Level 1 (1 mark)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color w:val="000000"/>
          <w:sz w:val="20"/>
          <w:szCs w:val="20"/>
        </w:rPr>
        <w:t xml:space="preserve">• A response which makes simple points of comparison between writers’ ideas and perspectives. </w:t>
      </w:r>
    </w:p>
    <w:p w:rsidR="00737711" w:rsidRPr="00737711" w:rsidRDefault="00737711" w:rsidP="00737711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37711">
        <w:rPr>
          <w:rFonts w:cstheme="minorHAnsi"/>
          <w:b/>
          <w:bCs/>
          <w:color w:val="000000"/>
          <w:sz w:val="20"/>
          <w:szCs w:val="20"/>
        </w:rPr>
        <w:t xml:space="preserve">0 marks </w:t>
      </w:r>
    </w:p>
    <w:p w:rsidR="00737711" w:rsidRPr="00BF596C" w:rsidRDefault="00EB185B" w:rsidP="00737711">
      <w:pPr>
        <w:rPr>
          <w:rFonts w:cstheme="minorHAnsi"/>
          <w:sz w:val="20"/>
          <w:szCs w:val="20"/>
        </w:rPr>
      </w:pPr>
      <w:r w:rsidRPr="00014AA1">
        <w:rPr>
          <w:rFonts w:cstheme="minorHAnsi"/>
          <w:color w:val="000000"/>
          <w:sz w:val="20"/>
          <w:szCs w:val="20"/>
        </w:rPr>
        <w:t xml:space="preserve">• </w:t>
      </w:r>
      <w:r w:rsidR="00737711" w:rsidRPr="00737711">
        <w:rPr>
          <w:rFonts w:cstheme="minorHAnsi"/>
          <w:color w:val="000000"/>
          <w:sz w:val="20"/>
          <w:szCs w:val="20"/>
        </w:rPr>
        <w:t xml:space="preserve">No response or no response worthy of credit. </w:t>
      </w:r>
    </w:p>
    <w:sectPr w:rsidR="00737711" w:rsidRPr="00BF596C" w:rsidSect="00737711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1"/>
    <w:rsid w:val="00014AA1"/>
    <w:rsid w:val="000A7C4D"/>
    <w:rsid w:val="002C35B1"/>
    <w:rsid w:val="00737711"/>
    <w:rsid w:val="0075549F"/>
    <w:rsid w:val="00804323"/>
    <w:rsid w:val="009179AB"/>
    <w:rsid w:val="00996669"/>
    <w:rsid w:val="00BF596C"/>
    <w:rsid w:val="00E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314393B-122C-4525-8242-67CFB359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BFBC1DF2</Template>
  <TotalTime>29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R.Hooson</dc:creator>
  <cp:lastModifiedBy>R.Hooson</cp:lastModifiedBy>
  <cp:revision>7</cp:revision>
  <cp:lastPrinted>2016-09-06T09:30:00Z</cp:lastPrinted>
  <dcterms:created xsi:type="dcterms:W3CDTF">2016-03-15T12:12:00Z</dcterms:created>
  <dcterms:modified xsi:type="dcterms:W3CDTF">2016-09-06T09:32:00Z</dcterms:modified>
</cp:coreProperties>
</file>