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B8" w:rsidRDefault="001E74B8" w:rsidP="001E74B8">
      <w:pPr>
        <w:spacing w:after="0" w:line="240" w:lineRule="auto"/>
        <w:textAlignment w:val="bottom"/>
        <w:outlineLvl w:val="1"/>
        <w:rPr>
          <w:rFonts w:ascii="Lucida Sans Unicode" w:eastAsia="Times New Roman" w:hAnsi="Lucida Sans Unicode" w:cs="Lucida Sans Unicode"/>
          <w:b/>
          <w:bCs/>
          <w:color w:val="4B6765"/>
          <w:sz w:val="21"/>
          <w:szCs w:val="21"/>
          <w:lang w:val="en" w:eastAsia="en-GB"/>
        </w:rPr>
      </w:pPr>
    </w:p>
    <w:p w:rsidR="001E74B8" w:rsidRPr="001E74B8" w:rsidRDefault="001E74B8" w:rsidP="001E74B8">
      <w:pPr>
        <w:spacing w:after="0" w:line="240" w:lineRule="auto"/>
        <w:textAlignment w:val="bottom"/>
        <w:outlineLvl w:val="1"/>
        <w:rPr>
          <w:rFonts w:ascii="Lucida Sans Unicode" w:eastAsia="Times New Roman" w:hAnsi="Lucida Sans Unicode" w:cs="Lucida Sans Unicode"/>
          <w:b/>
          <w:bCs/>
          <w:sz w:val="21"/>
          <w:szCs w:val="21"/>
          <w:lang w:val="en" w:eastAsia="en-GB"/>
        </w:rPr>
      </w:pPr>
      <w:r w:rsidRPr="001E74B8">
        <w:rPr>
          <w:rFonts w:ascii="Lucida Sans Unicode" w:eastAsia="Times New Roman" w:hAnsi="Lucida Sans Unicode" w:cs="Lucida Sans Unicode"/>
          <w:b/>
          <w:bCs/>
          <w:sz w:val="21"/>
          <w:szCs w:val="21"/>
          <w:lang w:val="en" w:eastAsia="en-GB"/>
        </w:rPr>
        <w:t>Equal pay and minimum wage laws</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The basic rule that a start-up business has to remember is that:</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bCs/>
          <w:color w:val="000000"/>
          <w:sz w:val="21"/>
          <w:szCs w:val="21"/>
          <w:lang w:val="en" w:eastAsia="en-GB"/>
        </w:rPr>
        <w:t>Men and women are entitled to equal pay for work of equal value</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Looking at that rule in a little more detail:</w:t>
      </w:r>
    </w:p>
    <w:p w:rsidR="001E74B8" w:rsidRPr="001E74B8" w:rsidRDefault="001E74B8" w:rsidP="001E74B8">
      <w:pPr>
        <w:numPr>
          <w:ilvl w:val="0"/>
          <w:numId w:val="1"/>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“Pay” includes everything in the employment contract - bonuses and pension contributions, as well as basic wages or salary </w:t>
      </w:r>
    </w:p>
    <w:p w:rsidR="001E74B8" w:rsidRPr="001E74B8" w:rsidRDefault="001E74B8" w:rsidP="001E74B8">
      <w:pPr>
        <w:numPr>
          <w:ilvl w:val="0"/>
          <w:numId w:val="1"/>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Workers have the right to ask their employer for information to check equality – using the equal pay questionnaire </w:t>
      </w:r>
    </w:p>
    <w:p w:rsidR="001E74B8" w:rsidRPr="001E74B8" w:rsidRDefault="001E74B8" w:rsidP="001E74B8">
      <w:pPr>
        <w:numPr>
          <w:ilvl w:val="0"/>
          <w:numId w:val="1"/>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If employees believe their pay is unequal, they can take the employer to an </w:t>
      </w:r>
      <w:r w:rsidRPr="001E74B8">
        <w:rPr>
          <w:rFonts w:ascii="Lucida Sans Unicode" w:eastAsia="Times New Roman" w:hAnsi="Lucida Sans Unicode" w:cs="Lucida Sans Unicode"/>
          <w:bCs/>
          <w:color w:val="000000"/>
          <w:sz w:val="21"/>
          <w:szCs w:val="21"/>
          <w:lang w:val="en" w:eastAsia="en-GB"/>
        </w:rPr>
        <w:t>Employment Tribunal</w:t>
      </w:r>
      <w:r w:rsidRPr="001E74B8">
        <w:rPr>
          <w:rFonts w:ascii="Lucida Sans Unicode" w:eastAsia="Times New Roman" w:hAnsi="Lucida Sans Unicode" w:cs="Lucida Sans Unicode"/>
          <w:color w:val="000000"/>
          <w:sz w:val="21"/>
          <w:szCs w:val="21"/>
          <w:lang w:val="en" w:eastAsia="en-GB"/>
        </w:rPr>
        <w:t xml:space="preserve"> </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The right of employees to be paid at least the National Minimum Wage (NMW) is also protected by legislation. It makes no difference when a worker is paid (monthly, weekly, daily, hourly) - the NMW still applies.</w:t>
      </w:r>
      <w:r w:rsidRPr="001E74B8">
        <w:rPr>
          <w:rFonts w:ascii="Lucida Sans Unicode" w:eastAsia="Times New Roman" w:hAnsi="Lucida Sans Unicode" w:cs="Lucida Sans Unicode"/>
          <w:vanish/>
          <w:color w:val="000000"/>
          <w:sz w:val="21"/>
          <w:szCs w:val="21"/>
          <w:lang w:val="en" w:eastAsia="en-GB"/>
        </w:rPr>
        <w:br/>
      </w:r>
    </w:p>
    <w:p w:rsidR="001E74B8" w:rsidRPr="001E74B8" w:rsidRDefault="001E74B8" w:rsidP="001E74B8">
      <w:pPr>
        <w:spacing w:after="0" w:line="240" w:lineRule="auto"/>
        <w:textAlignment w:val="bottom"/>
        <w:outlineLvl w:val="1"/>
        <w:rPr>
          <w:rFonts w:ascii="Lucida Sans Unicode" w:eastAsia="Times New Roman" w:hAnsi="Lucida Sans Unicode" w:cs="Lucida Sans Unicode"/>
          <w:b/>
          <w:bCs/>
          <w:sz w:val="21"/>
          <w:szCs w:val="21"/>
          <w:lang w:val="en" w:eastAsia="en-GB"/>
        </w:rPr>
      </w:pPr>
      <w:r w:rsidRPr="001E74B8">
        <w:rPr>
          <w:rFonts w:ascii="Lucida Sans Unicode" w:eastAsia="Times New Roman" w:hAnsi="Lucida Sans Unicode" w:cs="Lucida Sans Unicode"/>
          <w:b/>
          <w:bCs/>
          <w:sz w:val="21"/>
          <w:szCs w:val="21"/>
          <w:lang w:val="en" w:eastAsia="en-GB"/>
        </w:rPr>
        <w:t>Discrimination</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Discrimination is the </w:t>
      </w:r>
      <w:r w:rsidRPr="001E74B8">
        <w:rPr>
          <w:rFonts w:ascii="Lucida Sans Unicode" w:eastAsia="Times New Roman" w:hAnsi="Lucida Sans Unicode" w:cs="Lucida Sans Unicode"/>
          <w:bCs/>
          <w:color w:val="000000"/>
          <w:sz w:val="21"/>
          <w:szCs w:val="21"/>
          <w:lang w:val="en" w:eastAsia="en-GB"/>
        </w:rPr>
        <w:t>treatment in an unacceptable way of anyone who is termed to be different.</w:t>
      </w:r>
      <w:r w:rsidRPr="001E74B8">
        <w:rPr>
          <w:rFonts w:ascii="Lucida Sans Unicode" w:eastAsia="Times New Roman" w:hAnsi="Lucida Sans Unicode" w:cs="Lucida Sans Unicode"/>
          <w:color w:val="000000"/>
          <w:sz w:val="21"/>
          <w:szCs w:val="21"/>
          <w:lang w:val="en" w:eastAsia="en-GB"/>
        </w:rPr>
        <w:t xml:space="preserve"> In the UK, it is illegal for an employer to discrimination against an employee on the basis of:</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Sex, including pregnancy and maternity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Marital / civil partnership status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A person's disability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Race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Age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Sexual orientation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Religion/belief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Trade union membership or non-membership </w:t>
      </w:r>
    </w:p>
    <w:p w:rsidR="001E74B8" w:rsidRPr="001E74B8" w:rsidRDefault="001E74B8" w:rsidP="001E74B8">
      <w:pPr>
        <w:numPr>
          <w:ilvl w:val="0"/>
          <w:numId w:val="2"/>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Status as a fixed-term or part-time worker </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Discrimination laws apply in many areas of employing staff - i.e.</w:t>
      </w:r>
    </w:p>
    <w:p w:rsidR="001E74B8" w:rsidRPr="001E74B8" w:rsidRDefault="001E74B8" w:rsidP="001E74B8">
      <w:pPr>
        <w:numPr>
          <w:ilvl w:val="0"/>
          <w:numId w:val="3"/>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Recruitment </w:t>
      </w:r>
    </w:p>
    <w:p w:rsidR="001E74B8" w:rsidRPr="001E74B8" w:rsidRDefault="001E74B8" w:rsidP="001E74B8">
      <w:pPr>
        <w:numPr>
          <w:ilvl w:val="0"/>
          <w:numId w:val="3"/>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Employee contract - terms and conditions </w:t>
      </w:r>
    </w:p>
    <w:p w:rsidR="001E74B8" w:rsidRPr="001E74B8" w:rsidRDefault="001E74B8" w:rsidP="001E74B8">
      <w:pPr>
        <w:numPr>
          <w:ilvl w:val="0"/>
          <w:numId w:val="3"/>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Promotions and transfers </w:t>
      </w:r>
    </w:p>
    <w:p w:rsidR="001E74B8" w:rsidRPr="001E74B8" w:rsidRDefault="001E74B8" w:rsidP="001E74B8">
      <w:pPr>
        <w:numPr>
          <w:ilvl w:val="0"/>
          <w:numId w:val="3"/>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Providing training </w:t>
      </w:r>
    </w:p>
    <w:p w:rsidR="001E74B8" w:rsidRPr="001E74B8" w:rsidRDefault="001E74B8" w:rsidP="001E74B8">
      <w:pPr>
        <w:numPr>
          <w:ilvl w:val="0"/>
          <w:numId w:val="3"/>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Deciding what fringe benefits employees receive </w:t>
      </w:r>
    </w:p>
    <w:p w:rsidR="001E74B8" w:rsidRPr="001E74B8" w:rsidRDefault="001E74B8" w:rsidP="001E74B8">
      <w:pPr>
        <w:numPr>
          <w:ilvl w:val="0"/>
          <w:numId w:val="3"/>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Employee dismissal </w:t>
      </w:r>
    </w:p>
    <w:p w:rsidR="001E74B8" w:rsidRPr="001E74B8" w:rsidRDefault="001E74B8" w:rsidP="001E74B8">
      <w:pPr>
        <w:spacing w:after="0" w:line="240" w:lineRule="auto"/>
        <w:textAlignment w:val="bottom"/>
        <w:outlineLvl w:val="1"/>
        <w:rPr>
          <w:rFonts w:ascii="Lucida Sans Unicode" w:eastAsia="Times New Roman" w:hAnsi="Lucida Sans Unicode" w:cs="Lucida Sans Unicode"/>
          <w:b/>
          <w:bCs/>
          <w:sz w:val="21"/>
          <w:szCs w:val="21"/>
          <w:lang w:val="en" w:eastAsia="en-GB"/>
        </w:rPr>
      </w:pPr>
      <w:r w:rsidRPr="001E74B8">
        <w:rPr>
          <w:rFonts w:ascii="Lucida Sans Unicode" w:eastAsia="Times New Roman" w:hAnsi="Lucida Sans Unicode" w:cs="Lucida Sans Unicode"/>
          <w:b/>
          <w:bCs/>
          <w:sz w:val="21"/>
          <w:szCs w:val="21"/>
          <w:lang w:val="en" w:eastAsia="en-GB"/>
        </w:rPr>
        <w:lastRenderedPageBreak/>
        <w:t xml:space="preserve">Employment </w:t>
      </w:r>
      <w:r>
        <w:rPr>
          <w:rFonts w:ascii="Lucida Sans Unicode" w:eastAsia="Times New Roman" w:hAnsi="Lucida Sans Unicode" w:cs="Lucida Sans Unicode"/>
          <w:b/>
          <w:bCs/>
          <w:sz w:val="21"/>
          <w:szCs w:val="21"/>
          <w:lang w:val="en" w:eastAsia="en-GB"/>
        </w:rPr>
        <w:t xml:space="preserve">Acts – employee </w:t>
      </w:r>
      <w:r w:rsidRPr="001E74B8">
        <w:rPr>
          <w:rFonts w:ascii="Lucida Sans Unicode" w:eastAsia="Times New Roman" w:hAnsi="Lucida Sans Unicode" w:cs="Lucida Sans Unicode"/>
          <w:b/>
          <w:bCs/>
          <w:sz w:val="21"/>
          <w:szCs w:val="21"/>
          <w:lang w:val="en" w:eastAsia="en-GB"/>
        </w:rPr>
        <w:t>rights</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An employment right is something to which an employee is entitled which is protected by law. Laws provide a variety of “rights” for employees, including:</w:t>
      </w:r>
    </w:p>
    <w:p w:rsidR="001E74B8" w:rsidRPr="001E74B8" w:rsidRDefault="001E74B8" w:rsidP="001E74B8">
      <w:pPr>
        <w:numPr>
          <w:ilvl w:val="0"/>
          <w:numId w:val="4"/>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Reasonable notice before dismissal </w:t>
      </w:r>
    </w:p>
    <w:p w:rsidR="001E74B8" w:rsidRPr="001E74B8" w:rsidRDefault="001E74B8" w:rsidP="001E74B8">
      <w:pPr>
        <w:numPr>
          <w:ilvl w:val="0"/>
          <w:numId w:val="4"/>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Right to redundancy </w:t>
      </w:r>
    </w:p>
    <w:p w:rsidR="001E74B8" w:rsidRPr="001E74B8" w:rsidRDefault="001E74B8" w:rsidP="001E74B8">
      <w:pPr>
        <w:numPr>
          <w:ilvl w:val="0"/>
          <w:numId w:val="4"/>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Right to a written employment contract </w:t>
      </w:r>
    </w:p>
    <w:p w:rsidR="001E74B8" w:rsidRPr="001E74B8" w:rsidRDefault="001E74B8" w:rsidP="001E74B8">
      <w:pPr>
        <w:numPr>
          <w:ilvl w:val="0"/>
          <w:numId w:val="4"/>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Right to request flexible working </w:t>
      </w:r>
    </w:p>
    <w:p w:rsidR="001E74B8" w:rsidRPr="001E74B8" w:rsidRDefault="001E74B8" w:rsidP="001E74B8">
      <w:pPr>
        <w:numPr>
          <w:ilvl w:val="0"/>
          <w:numId w:val="4"/>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Right to be paid national minimum wage </w:t>
      </w:r>
    </w:p>
    <w:p w:rsidR="001E74B8" w:rsidRDefault="001E74B8" w:rsidP="001E74B8">
      <w:pPr>
        <w:numPr>
          <w:ilvl w:val="0"/>
          <w:numId w:val="4"/>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Right to take time off for parenting </w:t>
      </w:r>
    </w:p>
    <w:p w:rsidR="001E74B8" w:rsidRDefault="001E74B8" w:rsidP="001E74B8">
      <w:pPr>
        <w:shd w:val="clear" w:color="auto" w:fill="FFFFFF"/>
        <w:spacing w:after="0" w:line="240" w:lineRule="auto"/>
        <w:textAlignment w:val="baseline"/>
        <w:rPr>
          <w:rFonts w:ascii="Open Sans Bold" w:eastAsia="Times New Roman" w:hAnsi="Open Sans Bold" w:cs="Times New Roman"/>
          <w:sz w:val="21"/>
          <w:szCs w:val="21"/>
          <w:bdr w:val="none" w:sz="0" w:space="0" w:color="auto" w:frame="1"/>
          <w:lang w:val="en" w:eastAsia="en-GB"/>
        </w:rPr>
      </w:pPr>
      <w:bookmarkStart w:id="0" w:name="2"/>
      <w:bookmarkEnd w:id="0"/>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WORKING TIME</w:t>
      </w:r>
      <w:r w:rsidR="00F51F44">
        <w:rPr>
          <w:rFonts w:ascii="Open Sans Bold" w:eastAsia="Times New Roman" w:hAnsi="Open Sans Bold" w:cs="Times New Roman"/>
          <w:sz w:val="21"/>
          <w:szCs w:val="21"/>
          <w:bdr w:val="none" w:sz="0" w:space="0" w:color="auto" w:frame="1"/>
          <w:lang w:val="en" w:eastAsia="en-GB"/>
        </w:rPr>
        <w:t xml:space="preserve"> DIRECTIVE </w:t>
      </w:r>
      <w:bookmarkStart w:id="1" w:name="_GoBack"/>
      <w:bookmarkEnd w:id="1"/>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A worker must NOT work more than:</w:t>
      </w:r>
    </w:p>
    <w:p w:rsidR="001E74B8" w:rsidRPr="001E74B8" w:rsidRDefault="008972D4" w:rsidP="001E74B8">
      <w:pPr>
        <w:numPr>
          <w:ilvl w:val="0"/>
          <w:numId w:val="6"/>
        </w:numPr>
        <w:shd w:val="clear" w:color="auto" w:fill="FFFFFF"/>
        <w:spacing w:after="0" w:line="240" w:lineRule="auto"/>
        <w:ind w:left="300"/>
        <w:textAlignment w:val="baseline"/>
        <w:rPr>
          <w:rFonts w:ascii="Open Sans" w:eastAsia="Times New Roman" w:hAnsi="Open Sans" w:cs="Times New Roman"/>
          <w:sz w:val="21"/>
          <w:szCs w:val="21"/>
          <w:lang w:val="en" w:eastAsia="en-GB"/>
        </w:rPr>
      </w:pPr>
      <w:proofErr w:type="gramStart"/>
      <w:r>
        <w:rPr>
          <w:rFonts w:ascii="Open Sans" w:eastAsia="Times New Roman" w:hAnsi="Open Sans" w:cs="Times New Roman"/>
          <w:sz w:val="21"/>
          <w:szCs w:val="21"/>
          <w:lang w:val="en" w:eastAsia="en-GB"/>
        </w:rPr>
        <w:t xml:space="preserve">48 </w:t>
      </w:r>
      <w:r w:rsidR="001E74B8" w:rsidRPr="001E74B8">
        <w:rPr>
          <w:rFonts w:ascii="Open Sans" w:eastAsia="Times New Roman" w:hAnsi="Open Sans" w:cs="Times New Roman"/>
          <w:sz w:val="21"/>
          <w:szCs w:val="21"/>
          <w:lang w:val="en" w:eastAsia="en-GB"/>
        </w:rPr>
        <w:t xml:space="preserve"> hours</w:t>
      </w:r>
      <w:proofErr w:type="gramEnd"/>
      <w:r w:rsidR="001E74B8" w:rsidRPr="001E74B8">
        <w:rPr>
          <w:rFonts w:ascii="Open Sans" w:eastAsia="Times New Roman" w:hAnsi="Open Sans" w:cs="Times New Roman"/>
          <w:sz w:val="21"/>
          <w:szCs w:val="21"/>
          <w:lang w:val="en" w:eastAsia="en-GB"/>
        </w:rPr>
        <w:t xml:space="preserve"> in any week.</w:t>
      </w:r>
    </w:p>
    <w:p w:rsidR="001E74B8" w:rsidRPr="001E74B8" w:rsidRDefault="001E74B8" w:rsidP="001E74B8">
      <w:pPr>
        <w:numPr>
          <w:ilvl w:val="0"/>
          <w:numId w:val="6"/>
        </w:numPr>
        <w:shd w:val="clear" w:color="auto" w:fill="FFFFFF"/>
        <w:spacing w:after="0" w:line="240" w:lineRule="auto"/>
        <w:ind w:left="300"/>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Eight hours a day if a worker works more than five days a week.</w:t>
      </w:r>
    </w:p>
    <w:p w:rsidR="001E74B8" w:rsidRDefault="001E74B8" w:rsidP="001E74B8">
      <w:pPr>
        <w:shd w:val="clear" w:color="auto" w:fill="FFFFFF"/>
        <w:spacing w:after="0" w:line="240" w:lineRule="auto"/>
        <w:textAlignment w:val="baseline"/>
        <w:rPr>
          <w:rFonts w:ascii="Open Sans Bold" w:eastAsia="Times New Roman" w:hAnsi="Open Sans Bold" w:cs="Times New Roman"/>
          <w:sz w:val="21"/>
          <w:szCs w:val="21"/>
          <w:bdr w:val="none" w:sz="0" w:space="0" w:color="auto" w:frame="1"/>
          <w:lang w:val="en" w:eastAsia="en-GB"/>
        </w:rPr>
      </w:pP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Overtime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If overtime is needed, workers must agree to do it and they may not work for more than three hours overtime a day or ten hours overtime a week.</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Meal Breaks and Rest Periods </w:t>
      </w:r>
    </w:p>
    <w:p w:rsid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 xml:space="preserve">A worker must have a meal break of 60 minutes after five hours' work.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 xml:space="preserve">A worker must have a daily rest period of 12 continuous </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Sunday Work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 xml:space="preserve">A worker who sometimes works on a Sunday must get double pay. A worker who normally works on a Sunday must be paid at 1.5 times the normal wage. </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Night Work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Night work is unhealthy and can lead to accidents. That is, workers working between 18:00 at night and 06:00 in the morning must get extra pay or be able to work fewer hours for the same amount of money.</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Public Holidays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 xml:space="preserve">Workers must be paid for any public holiday that falls on a working day. </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bookmarkStart w:id="2" w:name="3"/>
      <w:bookmarkEnd w:id="2"/>
      <w:r w:rsidRPr="001E74B8">
        <w:rPr>
          <w:rFonts w:ascii="Open Sans Bold" w:eastAsia="Times New Roman" w:hAnsi="Open Sans Bold" w:cs="Times New Roman"/>
          <w:sz w:val="21"/>
          <w:szCs w:val="21"/>
          <w:bdr w:val="none" w:sz="0" w:space="0" w:color="auto" w:frame="1"/>
          <w:lang w:val="en" w:eastAsia="en-GB"/>
        </w:rPr>
        <w:t xml:space="preserve">Annual Leave </w:t>
      </w:r>
    </w:p>
    <w:p w:rsid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 xml:space="preserve">A worker can take up to 21 continuous days' annual leave </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Sick Leave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A worker can take up to six weeks' paid sick leave during a 36-month cycle.</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Maternity Leave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A pregnant worker can take up to four continuous months of maternity leave. She also may not work for six weeks after the birth of her child unless declared fit to do so by a doctor or midwife.</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A pregnant worker is not allowed to perform work that is dangerous to her or her child.</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Job Information </w:t>
      </w:r>
      <w:r>
        <w:rPr>
          <w:rFonts w:ascii="Open Sans Bold" w:eastAsia="Times New Roman" w:hAnsi="Open Sans Bold" w:cs="Times New Roman"/>
          <w:sz w:val="21"/>
          <w:szCs w:val="21"/>
          <w:bdr w:val="none" w:sz="0" w:space="0" w:color="auto" w:frame="1"/>
          <w:lang w:val="en" w:eastAsia="en-GB"/>
        </w:rPr>
        <w:t xml:space="preserve">– contracts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 xml:space="preserve">Employers must give new workers information about their job and working conditions in writing. </w:t>
      </w: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bookmarkStart w:id="3" w:name="5"/>
      <w:bookmarkEnd w:id="3"/>
      <w:r w:rsidRPr="001E74B8">
        <w:rPr>
          <w:rFonts w:ascii="Open Sans Bold" w:eastAsia="Times New Roman" w:hAnsi="Open Sans Bold" w:cs="Times New Roman"/>
          <w:sz w:val="21"/>
          <w:szCs w:val="21"/>
          <w:bdr w:val="none" w:sz="0" w:space="0" w:color="auto" w:frame="1"/>
          <w:lang w:val="en" w:eastAsia="en-GB"/>
        </w:rPr>
        <w:t xml:space="preserve">Notice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A worker or employer must give notice to end an employment contract of not less than:</w:t>
      </w:r>
    </w:p>
    <w:p w:rsidR="001E74B8" w:rsidRPr="001E74B8" w:rsidRDefault="001E74B8" w:rsidP="001E74B8">
      <w:pPr>
        <w:numPr>
          <w:ilvl w:val="0"/>
          <w:numId w:val="14"/>
        </w:numPr>
        <w:shd w:val="clear" w:color="auto" w:fill="FFFFFF"/>
        <w:spacing w:after="0" w:line="240" w:lineRule="auto"/>
        <w:ind w:left="300"/>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lastRenderedPageBreak/>
        <w:t>One week, if employed for six months or less.</w:t>
      </w:r>
    </w:p>
    <w:p w:rsidR="001E74B8" w:rsidRPr="001E74B8" w:rsidRDefault="001E74B8" w:rsidP="001E74B8">
      <w:pPr>
        <w:numPr>
          <w:ilvl w:val="0"/>
          <w:numId w:val="14"/>
        </w:numPr>
        <w:shd w:val="clear" w:color="auto" w:fill="FFFFFF"/>
        <w:spacing w:after="0" w:line="240" w:lineRule="auto"/>
        <w:ind w:left="300"/>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Two weeks, if employed for more than six months but not more than one year.</w:t>
      </w:r>
    </w:p>
    <w:p w:rsidR="001E74B8" w:rsidRPr="001E74B8" w:rsidRDefault="001E74B8" w:rsidP="001E74B8">
      <w:pPr>
        <w:numPr>
          <w:ilvl w:val="0"/>
          <w:numId w:val="14"/>
        </w:numPr>
        <w:shd w:val="clear" w:color="auto" w:fill="FFFFFF"/>
        <w:spacing w:after="0" w:line="240" w:lineRule="auto"/>
        <w:ind w:left="300"/>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Four weeks, if employed for one year or more.</w:t>
      </w:r>
    </w:p>
    <w:p w:rsid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p>
    <w:p w:rsidR="001E74B8" w:rsidRPr="001E74B8" w:rsidRDefault="001E74B8" w:rsidP="001E74B8">
      <w:pPr>
        <w:shd w:val="clear" w:color="auto" w:fill="FFFFFF"/>
        <w:spacing w:after="0" w:line="240" w:lineRule="auto"/>
        <w:textAlignment w:val="baseline"/>
        <w:rPr>
          <w:rFonts w:ascii="Open Sans" w:eastAsia="Times New Roman" w:hAnsi="Open Sans" w:cs="Times New Roman"/>
          <w:sz w:val="21"/>
          <w:szCs w:val="21"/>
          <w:lang w:val="en" w:eastAsia="en-GB"/>
        </w:rPr>
      </w:pPr>
      <w:r w:rsidRPr="001E74B8">
        <w:rPr>
          <w:rFonts w:ascii="Open Sans Bold" w:eastAsia="Times New Roman" w:hAnsi="Open Sans Bold" w:cs="Times New Roman"/>
          <w:sz w:val="21"/>
          <w:szCs w:val="21"/>
          <w:bdr w:val="none" w:sz="0" w:space="0" w:color="auto" w:frame="1"/>
          <w:lang w:val="en" w:eastAsia="en-GB"/>
        </w:rPr>
        <w:t xml:space="preserve">Severance Pay </w:t>
      </w:r>
    </w:p>
    <w:p w:rsidR="001E74B8" w:rsidRPr="001E74B8" w:rsidRDefault="001E74B8" w:rsidP="001E74B8">
      <w:pPr>
        <w:shd w:val="clear" w:color="auto" w:fill="FFFFFF"/>
        <w:spacing w:after="195" w:line="240" w:lineRule="auto"/>
        <w:textAlignment w:val="baseline"/>
        <w:rPr>
          <w:rFonts w:ascii="Open Sans" w:eastAsia="Times New Roman" w:hAnsi="Open Sans" w:cs="Times New Roman"/>
          <w:sz w:val="21"/>
          <w:szCs w:val="21"/>
          <w:lang w:val="en" w:eastAsia="en-GB"/>
        </w:rPr>
      </w:pPr>
      <w:r w:rsidRPr="001E74B8">
        <w:rPr>
          <w:rFonts w:ascii="Open Sans" w:eastAsia="Times New Roman" w:hAnsi="Open Sans" w:cs="Times New Roman"/>
          <w:sz w:val="21"/>
          <w:szCs w:val="21"/>
          <w:lang w:val="en" w:eastAsia="en-GB"/>
        </w:rPr>
        <w:t>An employer must pay a worker who is dismissed due to the employer's operational requirement pay equal to at least one week's severance pay for every year of continuous service with that employer.</w:t>
      </w:r>
    </w:p>
    <w:p w:rsidR="001E74B8" w:rsidRPr="001E74B8" w:rsidRDefault="001E74B8" w:rsidP="001E74B8">
      <w:pPr>
        <w:spacing w:after="0" w:line="240" w:lineRule="auto"/>
        <w:textAlignment w:val="bottom"/>
        <w:outlineLvl w:val="1"/>
        <w:rPr>
          <w:rFonts w:ascii="Lucida Sans Unicode" w:eastAsia="Times New Roman" w:hAnsi="Lucida Sans Unicode" w:cs="Lucida Sans Unicode"/>
          <w:b/>
          <w:bCs/>
          <w:sz w:val="21"/>
          <w:szCs w:val="21"/>
          <w:lang w:val="en" w:eastAsia="en-GB"/>
        </w:rPr>
      </w:pPr>
      <w:r w:rsidRPr="001E74B8">
        <w:rPr>
          <w:rFonts w:ascii="Lucida Sans Unicode" w:eastAsia="Times New Roman" w:hAnsi="Lucida Sans Unicode" w:cs="Lucida Sans Unicode"/>
          <w:b/>
          <w:bCs/>
          <w:sz w:val="21"/>
          <w:szCs w:val="21"/>
          <w:lang w:val="en" w:eastAsia="en-GB"/>
        </w:rPr>
        <w:t>Health and safety</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Health and safety is about </w:t>
      </w:r>
      <w:r w:rsidRPr="001E74B8">
        <w:rPr>
          <w:rFonts w:ascii="Lucida Sans Unicode" w:eastAsia="Times New Roman" w:hAnsi="Lucida Sans Unicode" w:cs="Lucida Sans Unicode"/>
          <w:bCs/>
          <w:color w:val="000000"/>
          <w:sz w:val="21"/>
          <w:szCs w:val="21"/>
          <w:lang w:val="en" w:eastAsia="en-GB"/>
        </w:rPr>
        <w:t>preventing people from being harmed at work</w:t>
      </w:r>
      <w:r w:rsidRPr="001E74B8">
        <w:rPr>
          <w:rFonts w:ascii="Lucida Sans Unicode" w:eastAsia="Times New Roman" w:hAnsi="Lucida Sans Unicode" w:cs="Lucida Sans Unicode"/>
          <w:color w:val="000000"/>
          <w:sz w:val="21"/>
          <w:szCs w:val="21"/>
          <w:lang w:val="en" w:eastAsia="en-GB"/>
        </w:rPr>
        <w:t xml:space="preserve"> or becoming ill, by taking the right </w:t>
      </w:r>
      <w:r w:rsidRPr="001E74B8">
        <w:rPr>
          <w:rFonts w:ascii="Lucida Sans Unicode" w:eastAsia="Times New Roman" w:hAnsi="Lucida Sans Unicode" w:cs="Lucida Sans Unicode"/>
          <w:bCs/>
          <w:color w:val="000000"/>
          <w:sz w:val="21"/>
          <w:szCs w:val="21"/>
          <w:lang w:val="en" w:eastAsia="en-GB"/>
        </w:rPr>
        <w:t>precautions</w:t>
      </w:r>
      <w:r w:rsidRPr="001E74B8">
        <w:rPr>
          <w:rFonts w:ascii="Lucida Sans Unicode" w:eastAsia="Times New Roman" w:hAnsi="Lucida Sans Unicode" w:cs="Lucida Sans Unicode"/>
          <w:color w:val="000000"/>
          <w:sz w:val="21"/>
          <w:szCs w:val="21"/>
          <w:lang w:val="en" w:eastAsia="en-GB"/>
        </w:rPr>
        <w:t xml:space="preserve"> and providing a </w:t>
      </w:r>
      <w:r w:rsidRPr="001E74B8">
        <w:rPr>
          <w:rFonts w:ascii="Lucida Sans Unicode" w:eastAsia="Times New Roman" w:hAnsi="Lucida Sans Unicode" w:cs="Lucida Sans Unicode"/>
          <w:bCs/>
          <w:color w:val="000000"/>
          <w:sz w:val="21"/>
          <w:szCs w:val="21"/>
          <w:lang w:val="en" w:eastAsia="en-GB"/>
        </w:rPr>
        <w:t>satisfactory working environment</w:t>
      </w:r>
      <w:r w:rsidRPr="001E74B8">
        <w:rPr>
          <w:rFonts w:ascii="Lucida Sans Unicode" w:eastAsia="Times New Roman" w:hAnsi="Lucida Sans Unicode" w:cs="Lucida Sans Unicode"/>
          <w:color w:val="000000"/>
          <w:sz w:val="21"/>
          <w:szCs w:val="21"/>
          <w:lang w:val="en" w:eastAsia="en-GB"/>
        </w:rPr>
        <w:t>.</w:t>
      </w:r>
    </w:p>
    <w:p w:rsidR="001E74B8" w:rsidRPr="001E74B8" w:rsidRDefault="001E74B8" w:rsidP="001E74B8">
      <w:p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The important thing for management to remember is that it is not just about protecting staff – health &amp; safety applies to any people who come into contact with the business. That means that proper health and safety needs to be provided to:</w:t>
      </w:r>
    </w:p>
    <w:p w:rsidR="001E74B8" w:rsidRPr="001E74B8" w:rsidRDefault="001E74B8" w:rsidP="001E74B8">
      <w:pPr>
        <w:numPr>
          <w:ilvl w:val="0"/>
          <w:numId w:val="5"/>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Employees working at the business premises, from home, or at another site </w:t>
      </w:r>
    </w:p>
    <w:p w:rsidR="001E74B8" w:rsidRPr="001E74B8" w:rsidRDefault="001E74B8" w:rsidP="001E74B8">
      <w:pPr>
        <w:numPr>
          <w:ilvl w:val="0"/>
          <w:numId w:val="5"/>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Visitors to the premises such as customers or subcontractors </w:t>
      </w:r>
    </w:p>
    <w:p w:rsidR="001E74B8" w:rsidRPr="001E74B8" w:rsidRDefault="001E74B8" w:rsidP="001E74B8">
      <w:pPr>
        <w:numPr>
          <w:ilvl w:val="0"/>
          <w:numId w:val="5"/>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People at other premises where the business is working, such as a construction site </w:t>
      </w:r>
    </w:p>
    <w:p w:rsidR="001E74B8" w:rsidRPr="001E74B8" w:rsidRDefault="001E74B8" w:rsidP="001E74B8">
      <w:pPr>
        <w:numPr>
          <w:ilvl w:val="0"/>
          <w:numId w:val="5"/>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Members of the public - even if they're outside the business premises </w:t>
      </w:r>
    </w:p>
    <w:p w:rsidR="001E74B8" w:rsidRPr="001E74B8" w:rsidRDefault="001E74B8" w:rsidP="001E74B8">
      <w:pPr>
        <w:numPr>
          <w:ilvl w:val="0"/>
          <w:numId w:val="5"/>
        </w:numPr>
        <w:spacing w:before="100" w:beforeAutospacing="1" w:after="100" w:afterAutospacing="1" w:line="240" w:lineRule="auto"/>
        <w:textAlignment w:val="bottom"/>
        <w:rPr>
          <w:rFonts w:ascii="Lucida Sans Unicode" w:eastAsia="Times New Roman" w:hAnsi="Lucida Sans Unicode" w:cs="Lucida Sans Unicode"/>
          <w:color w:val="000000"/>
          <w:sz w:val="21"/>
          <w:szCs w:val="21"/>
          <w:lang w:val="en" w:eastAsia="en-GB"/>
        </w:rPr>
      </w:pPr>
      <w:r w:rsidRPr="001E74B8">
        <w:rPr>
          <w:rFonts w:ascii="Lucida Sans Unicode" w:eastAsia="Times New Roman" w:hAnsi="Lucida Sans Unicode" w:cs="Lucida Sans Unicode"/>
          <w:color w:val="000000"/>
          <w:sz w:val="21"/>
          <w:szCs w:val="21"/>
          <w:lang w:val="en" w:eastAsia="en-GB"/>
        </w:rPr>
        <w:t xml:space="preserve">Anyone affected by products and services the business designs, produces or supplies </w:t>
      </w:r>
    </w:p>
    <w:p w:rsidR="00742153" w:rsidRDefault="00F51F44"/>
    <w:sectPr w:rsidR="00742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Bold">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65"/>
    <w:multiLevelType w:val="multilevel"/>
    <w:tmpl w:val="67D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518F8"/>
    <w:multiLevelType w:val="multilevel"/>
    <w:tmpl w:val="53E2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50C90"/>
    <w:multiLevelType w:val="multilevel"/>
    <w:tmpl w:val="4D7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F1AA6"/>
    <w:multiLevelType w:val="multilevel"/>
    <w:tmpl w:val="F9E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CB11BE"/>
    <w:multiLevelType w:val="multilevel"/>
    <w:tmpl w:val="A886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D3D8B"/>
    <w:multiLevelType w:val="multilevel"/>
    <w:tmpl w:val="6FA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B2E3E"/>
    <w:multiLevelType w:val="multilevel"/>
    <w:tmpl w:val="685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D80E82"/>
    <w:multiLevelType w:val="multilevel"/>
    <w:tmpl w:val="851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DA473C"/>
    <w:multiLevelType w:val="multilevel"/>
    <w:tmpl w:val="177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006C1"/>
    <w:multiLevelType w:val="multilevel"/>
    <w:tmpl w:val="7C28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8023B"/>
    <w:multiLevelType w:val="multilevel"/>
    <w:tmpl w:val="812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637E4"/>
    <w:multiLevelType w:val="multilevel"/>
    <w:tmpl w:val="B236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5608E2"/>
    <w:multiLevelType w:val="multilevel"/>
    <w:tmpl w:val="F8AE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55540E"/>
    <w:multiLevelType w:val="multilevel"/>
    <w:tmpl w:val="B3D4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2436B4"/>
    <w:multiLevelType w:val="multilevel"/>
    <w:tmpl w:val="90B4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E53B01"/>
    <w:multiLevelType w:val="multilevel"/>
    <w:tmpl w:val="AB5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4"/>
  </w:num>
  <w:num w:numId="4">
    <w:abstractNumId w:val="10"/>
  </w:num>
  <w:num w:numId="5">
    <w:abstractNumId w:val="5"/>
  </w:num>
  <w:num w:numId="6">
    <w:abstractNumId w:val="3"/>
  </w:num>
  <w:num w:numId="7">
    <w:abstractNumId w:val="0"/>
  </w:num>
  <w:num w:numId="8">
    <w:abstractNumId w:val="14"/>
  </w:num>
  <w:num w:numId="9">
    <w:abstractNumId w:val="15"/>
  </w:num>
  <w:num w:numId="10">
    <w:abstractNumId w:val="11"/>
  </w:num>
  <w:num w:numId="11">
    <w:abstractNumId w:val="6"/>
  </w:num>
  <w:num w:numId="12">
    <w:abstractNumId w:val="1"/>
  </w:num>
  <w:num w:numId="13">
    <w:abstractNumId w:val="7"/>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B8"/>
    <w:rsid w:val="001E74B8"/>
    <w:rsid w:val="008972D4"/>
    <w:rsid w:val="00DE3C52"/>
    <w:rsid w:val="00F51F44"/>
    <w:rsid w:val="00FF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4B8"/>
    <w:pPr>
      <w:spacing w:after="0" w:line="240" w:lineRule="auto"/>
      <w:outlineLvl w:val="0"/>
    </w:pPr>
    <w:rPr>
      <w:rFonts w:ascii="Times New Roman" w:eastAsia="Times New Roman" w:hAnsi="Times New Roman" w:cs="Times New Roman"/>
      <w:b/>
      <w:bCs/>
      <w:color w:val="660000"/>
      <w:kern w:val="36"/>
      <w:sz w:val="27"/>
      <w:szCs w:val="27"/>
      <w:lang w:eastAsia="en-GB"/>
    </w:rPr>
  </w:style>
  <w:style w:type="paragraph" w:styleId="Heading2">
    <w:name w:val="heading 2"/>
    <w:basedOn w:val="Normal"/>
    <w:link w:val="Heading2Char"/>
    <w:uiPriority w:val="9"/>
    <w:qFormat/>
    <w:rsid w:val="001E74B8"/>
    <w:pPr>
      <w:spacing w:after="0" w:line="240" w:lineRule="auto"/>
      <w:outlineLvl w:val="1"/>
    </w:pPr>
    <w:rPr>
      <w:rFonts w:ascii="Times New Roman" w:eastAsia="Times New Roman" w:hAnsi="Times New Roman" w:cs="Times New Roman"/>
      <w:b/>
      <w:bCs/>
      <w:color w:val="4B6765"/>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B8"/>
    <w:rPr>
      <w:rFonts w:ascii="Times New Roman" w:eastAsia="Times New Roman" w:hAnsi="Times New Roman" w:cs="Times New Roman"/>
      <w:b/>
      <w:bCs/>
      <w:color w:val="660000"/>
      <w:kern w:val="36"/>
      <w:sz w:val="27"/>
      <w:szCs w:val="27"/>
      <w:lang w:eastAsia="en-GB"/>
    </w:rPr>
  </w:style>
  <w:style w:type="character" w:customStyle="1" w:styleId="Heading2Char">
    <w:name w:val="Heading 2 Char"/>
    <w:basedOn w:val="DefaultParagraphFont"/>
    <w:link w:val="Heading2"/>
    <w:uiPriority w:val="9"/>
    <w:rsid w:val="001E74B8"/>
    <w:rPr>
      <w:rFonts w:ascii="Times New Roman" w:eastAsia="Times New Roman" w:hAnsi="Times New Roman" w:cs="Times New Roman"/>
      <w:b/>
      <w:bCs/>
      <w:color w:val="4B6765"/>
      <w:sz w:val="21"/>
      <w:szCs w:val="21"/>
      <w:lang w:eastAsia="en-GB"/>
    </w:rPr>
  </w:style>
  <w:style w:type="character" w:styleId="Hyperlink">
    <w:name w:val="Hyperlink"/>
    <w:basedOn w:val="DefaultParagraphFont"/>
    <w:uiPriority w:val="99"/>
    <w:semiHidden/>
    <w:unhideWhenUsed/>
    <w:rsid w:val="001E74B8"/>
    <w:rPr>
      <w:strike w:val="0"/>
      <w:dstrike w:val="0"/>
      <w:color w:val="1549B2"/>
      <w:u w:val="none"/>
      <w:effect w:val="none"/>
    </w:rPr>
  </w:style>
  <w:style w:type="character" w:styleId="Emphasis">
    <w:name w:val="Emphasis"/>
    <w:basedOn w:val="DefaultParagraphFont"/>
    <w:uiPriority w:val="20"/>
    <w:qFormat/>
    <w:rsid w:val="001E74B8"/>
    <w:rPr>
      <w:i/>
      <w:iCs/>
    </w:rPr>
  </w:style>
  <w:style w:type="paragraph" w:styleId="NormalWeb">
    <w:name w:val="Normal (Web)"/>
    <w:basedOn w:val="Normal"/>
    <w:uiPriority w:val="99"/>
    <w:semiHidden/>
    <w:unhideWhenUsed/>
    <w:rsid w:val="001E7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7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4B8"/>
    <w:pPr>
      <w:spacing w:after="0" w:line="240" w:lineRule="auto"/>
      <w:outlineLvl w:val="0"/>
    </w:pPr>
    <w:rPr>
      <w:rFonts w:ascii="Times New Roman" w:eastAsia="Times New Roman" w:hAnsi="Times New Roman" w:cs="Times New Roman"/>
      <w:b/>
      <w:bCs/>
      <w:color w:val="660000"/>
      <w:kern w:val="36"/>
      <w:sz w:val="27"/>
      <w:szCs w:val="27"/>
      <w:lang w:eastAsia="en-GB"/>
    </w:rPr>
  </w:style>
  <w:style w:type="paragraph" w:styleId="Heading2">
    <w:name w:val="heading 2"/>
    <w:basedOn w:val="Normal"/>
    <w:link w:val="Heading2Char"/>
    <w:uiPriority w:val="9"/>
    <w:qFormat/>
    <w:rsid w:val="001E74B8"/>
    <w:pPr>
      <w:spacing w:after="0" w:line="240" w:lineRule="auto"/>
      <w:outlineLvl w:val="1"/>
    </w:pPr>
    <w:rPr>
      <w:rFonts w:ascii="Times New Roman" w:eastAsia="Times New Roman" w:hAnsi="Times New Roman" w:cs="Times New Roman"/>
      <w:b/>
      <w:bCs/>
      <w:color w:val="4B6765"/>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B8"/>
    <w:rPr>
      <w:rFonts w:ascii="Times New Roman" w:eastAsia="Times New Roman" w:hAnsi="Times New Roman" w:cs="Times New Roman"/>
      <w:b/>
      <w:bCs/>
      <w:color w:val="660000"/>
      <w:kern w:val="36"/>
      <w:sz w:val="27"/>
      <w:szCs w:val="27"/>
      <w:lang w:eastAsia="en-GB"/>
    </w:rPr>
  </w:style>
  <w:style w:type="character" w:customStyle="1" w:styleId="Heading2Char">
    <w:name w:val="Heading 2 Char"/>
    <w:basedOn w:val="DefaultParagraphFont"/>
    <w:link w:val="Heading2"/>
    <w:uiPriority w:val="9"/>
    <w:rsid w:val="001E74B8"/>
    <w:rPr>
      <w:rFonts w:ascii="Times New Roman" w:eastAsia="Times New Roman" w:hAnsi="Times New Roman" w:cs="Times New Roman"/>
      <w:b/>
      <w:bCs/>
      <w:color w:val="4B6765"/>
      <w:sz w:val="21"/>
      <w:szCs w:val="21"/>
      <w:lang w:eastAsia="en-GB"/>
    </w:rPr>
  </w:style>
  <w:style w:type="character" w:styleId="Hyperlink">
    <w:name w:val="Hyperlink"/>
    <w:basedOn w:val="DefaultParagraphFont"/>
    <w:uiPriority w:val="99"/>
    <w:semiHidden/>
    <w:unhideWhenUsed/>
    <w:rsid w:val="001E74B8"/>
    <w:rPr>
      <w:strike w:val="0"/>
      <w:dstrike w:val="0"/>
      <w:color w:val="1549B2"/>
      <w:u w:val="none"/>
      <w:effect w:val="none"/>
    </w:rPr>
  </w:style>
  <w:style w:type="character" w:styleId="Emphasis">
    <w:name w:val="Emphasis"/>
    <w:basedOn w:val="DefaultParagraphFont"/>
    <w:uiPriority w:val="20"/>
    <w:qFormat/>
    <w:rsid w:val="001E74B8"/>
    <w:rPr>
      <w:i/>
      <w:iCs/>
    </w:rPr>
  </w:style>
  <w:style w:type="paragraph" w:styleId="NormalWeb">
    <w:name w:val="Normal (Web)"/>
    <w:basedOn w:val="Normal"/>
    <w:uiPriority w:val="99"/>
    <w:semiHidden/>
    <w:unhideWhenUsed/>
    <w:rsid w:val="001E7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7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555">
      <w:bodyDiv w:val="1"/>
      <w:marLeft w:val="0"/>
      <w:marRight w:val="0"/>
      <w:marTop w:val="0"/>
      <w:marBottom w:val="0"/>
      <w:divBdr>
        <w:top w:val="none" w:sz="0" w:space="0" w:color="auto"/>
        <w:left w:val="none" w:sz="0" w:space="0" w:color="auto"/>
        <w:bottom w:val="none" w:sz="0" w:space="0" w:color="auto"/>
        <w:right w:val="none" w:sz="0" w:space="0" w:color="auto"/>
      </w:divBdr>
      <w:divsChild>
        <w:div w:id="2020109626">
          <w:marLeft w:val="0"/>
          <w:marRight w:val="0"/>
          <w:marTop w:val="0"/>
          <w:marBottom w:val="0"/>
          <w:divBdr>
            <w:top w:val="none" w:sz="0" w:space="0" w:color="auto"/>
            <w:left w:val="none" w:sz="0" w:space="0" w:color="auto"/>
            <w:bottom w:val="none" w:sz="0" w:space="0" w:color="auto"/>
            <w:right w:val="none" w:sz="0" w:space="0" w:color="auto"/>
          </w:divBdr>
          <w:divsChild>
            <w:div w:id="1174145535">
              <w:marLeft w:val="0"/>
              <w:marRight w:val="0"/>
              <w:marTop w:val="0"/>
              <w:marBottom w:val="0"/>
              <w:divBdr>
                <w:top w:val="none" w:sz="0" w:space="0" w:color="auto"/>
                <w:left w:val="none" w:sz="0" w:space="0" w:color="auto"/>
                <w:bottom w:val="none" w:sz="0" w:space="0" w:color="auto"/>
                <w:right w:val="none" w:sz="0" w:space="0" w:color="auto"/>
              </w:divBdr>
              <w:divsChild>
                <w:div w:id="758601335">
                  <w:marLeft w:val="0"/>
                  <w:marRight w:val="0"/>
                  <w:marTop w:val="0"/>
                  <w:marBottom w:val="0"/>
                  <w:divBdr>
                    <w:top w:val="none" w:sz="0" w:space="0" w:color="auto"/>
                    <w:left w:val="single" w:sz="6" w:space="0" w:color="DDDBD9"/>
                    <w:bottom w:val="single" w:sz="6" w:space="0" w:color="DDDBD9"/>
                    <w:right w:val="single" w:sz="6" w:space="0" w:color="DDDBD9"/>
                  </w:divBdr>
                  <w:divsChild>
                    <w:div w:id="547913568">
                      <w:marLeft w:val="150"/>
                      <w:marRight w:val="150"/>
                      <w:marTop w:val="0"/>
                      <w:marBottom w:val="0"/>
                      <w:divBdr>
                        <w:top w:val="none" w:sz="0" w:space="0" w:color="auto"/>
                        <w:left w:val="none" w:sz="0" w:space="0" w:color="auto"/>
                        <w:bottom w:val="none" w:sz="0" w:space="0" w:color="auto"/>
                        <w:right w:val="none" w:sz="0" w:space="0" w:color="auto"/>
                      </w:divBdr>
                      <w:divsChild>
                        <w:div w:id="1064139402">
                          <w:marLeft w:val="0"/>
                          <w:marRight w:val="0"/>
                          <w:marTop w:val="0"/>
                          <w:marBottom w:val="0"/>
                          <w:divBdr>
                            <w:top w:val="none" w:sz="0" w:space="0" w:color="auto"/>
                            <w:left w:val="none" w:sz="0" w:space="0" w:color="auto"/>
                            <w:bottom w:val="none" w:sz="0" w:space="0" w:color="auto"/>
                            <w:right w:val="none" w:sz="0" w:space="0" w:color="auto"/>
                          </w:divBdr>
                          <w:divsChild>
                            <w:div w:id="789276791">
                              <w:marLeft w:val="-150"/>
                              <w:marRight w:val="-150"/>
                              <w:marTop w:val="0"/>
                              <w:marBottom w:val="0"/>
                              <w:divBdr>
                                <w:top w:val="none" w:sz="0" w:space="0" w:color="auto"/>
                                <w:left w:val="none" w:sz="0" w:space="0" w:color="auto"/>
                                <w:bottom w:val="none" w:sz="0" w:space="0" w:color="auto"/>
                                <w:right w:val="none" w:sz="0" w:space="0" w:color="auto"/>
                              </w:divBdr>
                              <w:divsChild>
                                <w:div w:id="1749620438">
                                  <w:marLeft w:val="0"/>
                                  <w:marRight w:val="0"/>
                                  <w:marTop w:val="0"/>
                                  <w:marBottom w:val="0"/>
                                  <w:divBdr>
                                    <w:top w:val="none" w:sz="0" w:space="0" w:color="auto"/>
                                    <w:left w:val="none" w:sz="0" w:space="0" w:color="auto"/>
                                    <w:bottom w:val="none" w:sz="0" w:space="0" w:color="auto"/>
                                    <w:right w:val="none" w:sz="0" w:space="0" w:color="auto"/>
                                  </w:divBdr>
                                  <w:divsChild>
                                    <w:div w:id="1628773637">
                                      <w:marLeft w:val="0"/>
                                      <w:marRight w:val="0"/>
                                      <w:marTop w:val="0"/>
                                      <w:marBottom w:val="0"/>
                                      <w:divBdr>
                                        <w:top w:val="none" w:sz="0" w:space="0" w:color="auto"/>
                                        <w:left w:val="none" w:sz="0" w:space="0" w:color="auto"/>
                                        <w:bottom w:val="none" w:sz="0" w:space="0" w:color="auto"/>
                                        <w:right w:val="none" w:sz="0" w:space="0" w:color="auto"/>
                                      </w:divBdr>
                                      <w:divsChild>
                                        <w:div w:id="1095446310">
                                          <w:marLeft w:val="0"/>
                                          <w:marRight w:val="0"/>
                                          <w:marTop w:val="0"/>
                                          <w:marBottom w:val="0"/>
                                          <w:divBdr>
                                            <w:top w:val="none" w:sz="0" w:space="0" w:color="auto"/>
                                            <w:left w:val="none" w:sz="0" w:space="0" w:color="auto"/>
                                            <w:bottom w:val="none" w:sz="0" w:space="0" w:color="auto"/>
                                            <w:right w:val="none" w:sz="0" w:space="0" w:color="auto"/>
                                          </w:divBdr>
                                          <w:divsChild>
                                            <w:div w:id="538863375">
                                              <w:marLeft w:val="0"/>
                                              <w:marRight w:val="0"/>
                                              <w:marTop w:val="0"/>
                                              <w:marBottom w:val="0"/>
                                              <w:divBdr>
                                                <w:top w:val="none" w:sz="0" w:space="0" w:color="auto"/>
                                                <w:left w:val="none" w:sz="0" w:space="0" w:color="auto"/>
                                                <w:bottom w:val="none" w:sz="0" w:space="0" w:color="auto"/>
                                                <w:right w:val="none" w:sz="0" w:space="0" w:color="auto"/>
                                              </w:divBdr>
                                              <w:divsChild>
                                                <w:div w:id="129515141">
                                                  <w:marLeft w:val="0"/>
                                                  <w:marRight w:val="0"/>
                                                  <w:marTop w:val="0"/>
                                                  <w:marBottom w:val="0"/>
                                                  <w:divBdr>
                                                    <w:top w:val="none" w:sz="0" w:space="0" w:color="auto"/>
                                                    <w:left w:val="none" w:sz="0" w:space="0" w:color="auto"/>
                                                    <w:bottom w:val="none" w:sz="0" w:space="0" w:color="auto"/>
                                                    <w:right w:val="none" w:sz="0" w:space="0" w:color="auto"/>
                                                  </w:divBdr>
                                                  <w:divsChild>
                                                    <w:div w:id="1771848782">
                                                      <w:marLeft w:val="0"/>
                                                      <w:marRight w:val="0"/>
                                                      <w:marTop w:val="0"/>
                                                      <w:marBottom w:val="0"/>
                                                      <w:divBdr>
                                                        <w:top w:val="none" w:sz="0" w:space="0" w:color="auto"/>
                                                        <w:left w:val="none" w:sz="0" w:space="0" w:color="auto"/>
                                                        <w:bottom w:val="none" w:sz="0" w:space="0" w:color="auto"/>
                                                        <w:right w:val="none" w:sz="0" w:space="0" w:color="auto"/>
                                                      </w:divBdr>
                                                      <w:divsChild>
                                                        <w:div w:id="1503352177">
                                                          <w:marLeft w:val="0"/>
                                                          <w:marRight w:val="0"/>
                                                          <w:marTop w:val="0"/>
                                                          <w:marBottom w:val="0"/>
                                                          <w:divBdr>
                                                            <w:top w:val="none" w:sz="0" w:space="0" w:color="auto"/>
                                                            <w:left w:val="none" w:sz="0" w:space="0" w:color="auto"/>
                                                            <w:bottom w:val="none" w:sz="0" w:space="0" w:color="auto"/>
                                                            <w:right w:val="none" w:sz="0" w:space="0" w:color="auto"/>
                                                          </w:divBdr>
                                                          <w:divsChild>
                                                            <w:div w:id="1652177716">
                                                              <w:marLeft w:val="0"/>
                                                              <w:marRight w:val="0"/>
                                                              <w:marTop w:val="0"/>
                                                              <w:marBottom w:val="0"/>
                                                              <w:divBdr>
                                                                <w:top w:val="none" w:sz="0" w:space="0" w:color="auto"/>
                                                                <w:left w:val="none" w:sz="0" w:space="0" w:color="auto"/>
                                                                <w:bottom w:val="none" w:sz="0" w:space="0" w:color="auto"/>
                                                                <w:right w:val="none" w:sz="0" w:space="0" w:color="auto"/>
                                                              </w:divBdr>
                                                              <w:divsChild>
                                                                <w:div w:id="81025536">
                                                                  <w:marLeft w:val="0"/>
                                                                  <w:marRight w:val="0"/>
                                                                  <w:marTop w:val="0"/>
                                                                  <w:marBottom w:val="0"/>
                                                                  <w:divBdr>
                                                                    <w:top w:val="none" w:sz="0" w:space="0" w:color="auto"/>
                                                                    <w:left w:val="none" w:sz="0" w:space="0" w:color="auto"/>
                                                                    <w:bottom w:val="none" w:sz="0" w:space="0" w:color="auto"/>
                                                                    <w:right w:val="none" w:sz="0" w:space="0" w:color="auto"/>
                                                                  </w:divBdr>
                                                                  <w:divsChild>
                                                                    <w:div w:id="669020538">
                                                                      <w:marLeft w:val="0"/>
                                                                      <w:marRight w:val="0"/>
                                                                      <w:marTop w:val="0"/>
                                                                      <w:marBottom w:val="0"/>
                                                                      <w:divBdr>
                                                                        <w:top w:val="none" w:sz="0" w:space="0" w:color="auto"/>
                                                                        <w:left w:val="none" w:sz="0" w:space="0" w:color="auto"/>
                                                                        <w:bottom w:val="none" w:sz="0" w:space="0" w:color="auto"/>
                                                                        <w:right w:val="none" w:sz="0" w:space="0" w:color="auto"/>
                                                                      </w:divBdr>
                                                                      <w:divsChild>
                                                                        <w:div w:id="18503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12377">
      <w:bodyDiv w:val="1"/>
      <w:marLeft w:val="0"/>
      <w:marRight w:val="0"/>
      <w:marTop w:val="0"/>
      <w:marBottom w:val="0"/>
      <w:divBdr>
        <w:top w:val="none" w:sz="0" w:space="0" w:color="auto"/>
        <w:left w:val="none" w:sz="0" w:space="0" w:color="auto"/>
        <w:bottom w:val="none" w:sz="0" w:space="0" w:color="auto"/>
        <w:right w:val="none" w:sz="0" w:space="0" w:color="auto"/>
      </w:divBdr>
      <w:divsChild>
        <w:div w:id="1044907141">
          <w:marLeft w:val="0"/>
          <w:marRight w:val="0"/>
          <w:marTop w:val="0"/>
          <w:marBottom w:val="0"/>
          <w:divBdr>
            <w:top w:val="none" w:sz="0" w:space="0" w:color="auto"/>
            <w:left w:val="none" w:sz="0" w:space="0" w:color="auto"/>
            <w:bottom w:val="single" w:sz="6" w:space="0" w:color="CCCCCC"/>
            <w:right w:val="none" w:sz="0" w:space="0" w:color="auto"/>
          </w:divBdr>
          <w:divsChild>
            <w:div w:id="574124151">
              <w:marLeft w:val="0"/>
              <w:marRight w:val="0"/>
              <w:marTop w:val="0"/>
              <w:marBottom w:val="0"/>
              <w:divBdr>
                <w:top w:val="none" w:sz="0" w:space="0" w:color="auto"/>
                <w:left w:val="none" w:sz="0" w:space="0" w:color="auto"/>
                <w:bottom w:val="none" w:sz="0" w:space="0" w:color="auto"/>
                <w:right w:val="none" w:sz="0" w:space="0" w:color="auto"/>
              </w:divBdr>
              <w:divsChild>
                <w:div w:id="896816889">
                  <w:marLeft w:val="0"/>
                  <w:marRight w:val="0"/>
                  <w:marTop w:val="0"/>
                  <w:marBottom w:val="0"/>
                  <w:divBdr>
                    <w:top w:val="none" w:sz="0" w:space="0" w:color="auto"/>
                    <w:left w:val="none" w:sz="0" w:space="0" w:color="auto"/>
                    <w:bottom w:val="none" w:sz="0" w:space="0" w:color="auto"/>
                    <w:right w:val="none" w:sz="0" w:space="0" w:color="auto"/>
                  </w:divBdr>
                  <w:divsChild>
                    <w:div w:id="1975793676">
                      <w:marLeft w:val="0"/>
                      <w:marRight w:val="0"/>
                      <w:marTop w:val="0"/>
                      <w:marBottom w:val="0"/>
                      <w:divBdr>
                        <w:top w:val="none" w:sz="0" w:space="0" w:color="auto"/>
                        <w:left w:val="none" w:sz="0" w:space="0" w:color="auto"/>
                        <w:bottom w:val="none" w:sz="0" w:space="0" w:color="auto"/>
                        <w:right w:val="none" w:sz="0" w:space="0" w:color="auto"/>
                      </w:divBdr>
                      <w:divsChild>
                        <w:div w:id="11841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B9E14264</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J.Slater</dc:creator>
  <cp:lastModifiedBy>J.Slater</cp:lastModifiedBy>
  <cp:revision>2</cp:revision>
  <cp:lastPrinted>2014-01-06T09:33:00Z</cp:lastPrinted>
  <dcterms:created xsi:type="dcterms:W3CDTF">2014-12-05T10:42:00Z</dcterms:created>
  <dcterms:modified xsi:type="dcterms:W3CDTF">2014-12-05T10:42:00Z</dcterms:modified>
</cp:coreProperties>
</file>