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06" w:rsidRDefault="00F30DCD">
      <w:pPr>
        <w:jc w:val="center"/>
        <w:rPr>
          <w:b/>
          <w:u w:val="single"/>
        </w:rPr>
      </w:pPr>
      <w:r>
        <w:rPr>
          <w:rFonts w:ascii="Arial" w:hAnsi="Arial" w:cs="Arial"/>
          <w:noProof/>
          <w:color w:val="0088CC"/>
          <w:sz w:val="21"/>
          <w:szCs w:val="21"/>
          <w:lang w:eastAsia="en-GB"/>
        </w:rPr>
        <w:drawing>
          <wp:anchor distT="0" distB="0" distL="114300" distR="114300" simplePos="0" relativeHeight="251662336" behindDoc="1" locked="0" layoutInCell="1" allowOverlap="1">
            <wp:simplePos x="0" y="0"/>
            <wp:positionH relativeFrom="column">
              <wp:posOffset>5061502</wp:posOffset>
            </wp:positionH>
            <wp:positionV relativeFrom="paragraph">
              <wp:posOffset>-322028</wp:posOffset>
            </wp:positionV>
            <wp:extent cx="1295400" cy="1165860"/>
            <wp:effectExtent l="0" t="0" r="0" b="0"/>
            <wp:wrapTight wrapText="bothSides">
              <wp:wrapPolygon edited="0">
                <wp:start x="2224" y="0"/>
                <wp:lineTo x="2541" y="5647"/>
                <wp:lineTo x="3812" y="11294"/>
                <wp:lineTo x="0" y="14824"/>
                <wp:lineTo x="0" y="19412"/>
                <wp:lineTo x="3812" y="21176"/>
                <wp:lineTo x="17788" y="21176"/>
                <wp:lineTo x="21282" y="19765"/>
                <wp:lineTo x="21282" y="15529"/>
                <wp:lineTo x="17153" y="11294"/>
                <wp:lineTo x="18424" y="5647"/>
                <wp:lineTo x="18106" y="706"/>
                <wp:lineTo x="17153" y="0"/>
                <wp:lineTo x="2224" y="0"/>
              </wp:wrapPolygon>
            </wp:wrapTight>
            <wp:docPr id="4" name="Picture 4" descr="http://www.waltonstaffs.com/images/cres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tonstaffs.com/images/cres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F4D">
        <w:rPr>
          <w:b/>
          <w:u w:val="single"/>
        </w:rPr>
        <w:t xml:space="preserve"> </w:t>
      </w:r>
      <w:r w:rsidR="00A02056">
        <w:rPr>
          <w:b/>
          <w:u w:val="single"/>
        </w:rPr>
        <w:t xml:space="preserve">Effective </w:t>
      </w:r>
      <w:r>
        <w:rPr>
          <w:b/>
          <w:u w:val="single"/>
        </w:rPr>
        <w:t xml:space="preserve">Revision </w:t>
      </w:r>
      <w:r>
        <w:rPr>
          <w:rFonts w:ascii="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9591675</wp:posOffset>
            </wp:positionH>
            <wp:positionV relativeFrom="paragraph">
              <wp:posOffset>-297815</wp:posOffset>
            </wp:positionV>
            <wp:extent cx="523875" cy="571500"/>
            <wp:effectExtent l="0" t="0" r="9525" b="0"/>
            <wp:wrapNone/>
            <wp:docPr id="1" name="Picture 1" descr="school badg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pic:spPr>
                </pic:pic>
              </a:graphicData>
            </a:graphic>
            <wp14:sizeRelH relativeFrom="page">
              <wp14:pctWidth>0</wp14:pctWidth>
            </wp14:sizeRelH>
            <wp14:sizeRelV relativeFrom="page">
              <wp14:pctHeight>0</wp14:pctHeight>
            </wp14:sizeRelV>
          </wp:anchor>
        </w:drawing>
      </w:r>
      <w:r w:rsidR="00C66F4D">
        <w:rPr>
          <w:b/>
          <w:u w:val="single"/>
        </w:rPr>
        <w:t>Strategies</w:t>
      </w:r>
    </w:p>
    <w:p w:rsidR="00464A4E" w:rsidRDefault="00464A4E">
      <w:pPr>
        <w:rPr>
          <w:u w:val="single"/>
        </w:rPr>
      </w:pPr>
      <w:r>
        <w:rPr>
          <w:u w:val="single"/>
        </w:rPr>
        <w:t>The revision process:</w:t>
      </w:r>
    </w:p>
    <w:p w:rsidR="00464A4E" w:rsidRDefault="00464A4E">
      <w:r>
        <w:t xml:space="preserve">There are three stages to effective revision: </w:t>
      </w:r>
    </w:p>
    <w:p w:rsidR="00464A4E" w:rsidRDefault="00CA5F70" w:rsidP="00464A4E">
      <w:pPr>
        <w:pStyle w:val="ListParagraph"/>
        <w:numPr>
          <w:ilvl w:val="0"/>
          <w:numId w:val="13"/>
        </w:numPr>
        <w:tabs>
          <w:tab w:val="num" w:pos="720"/>
        </w:tabs>
      </w:pPr>
      <w:r w:rsidRPr="00464A4E">
        <w:rPr>
          <w:b/>
          <w:bCs/>
        </w:rPr>
        <w:t xml:space="preserve">Review a topic </w:t>
      </w:r>
      <w:r w:rsidRPr="00464A4E">
        <w:t xml:space="preserve">– </w:t>
      </w:r>
      <w:r w:rsidR="00464A4E">
        <w:t>this includes preparing your revision materials such as writing out revision notes, making</w:t>
      </w:r>
      <w:r w:rsidRPr="00464A4E">
        <w:t xml:space="preserve"> flash cards, draw</w:t>
      </w:r>
      <w:r w:rsidR="00464A4E">
        <w:t>ing</w:t>
      </w:r>
      <w:r w:rsidRPr="00464A4E">
        <w:t xml:space="preserve"> posters, etc. This should be active not passive (i.e. not reading!)</w:t>
      </w:r>
    </w:p>
    <w:p w:rsidR="00464A4E" w:rsidRDefault="00CA5F70" w:rsidP="00464A4E">
      <w:pPr>
        <w:pStyle w:val="ListParagraph"/>
        <w:numPr>
          <w:ilvl w:val="0"/>
          <w:numId w:val="13"/>
        </w:numPr>
        <w:tabs>
          <w:tab w:val="num" w:pos="720"/>
        </w:tabs>
      </w:pPr>
      <w:r w:rsidRPr="00464A4E">
        <w:rPr>
          <w:b/>
          <w:bCs/>
        </w:rPr>
        <w:t>Practi</w:t>
      </w:r>
      <w:r w:rsidR="00A02056">
        <w:rPr>
          <w:b/>
          <w:bCs/>
        </w:rPr>
        <w:t>s</w:t>
      </w:r>
      <w:r w:rsidRPr="00464A4E">
        <w:rPr>
          <w:b/>
          <w:bCs/>
        </w:rPr>
        <w:t xml:space="preserve">e/learn the material </w:t>
      </w:r>
      <w:r w:rsidR="00464A4E">
        <w:t xml:space="preserve">– This includes any </w:t>
      </w:r>
      <w:r w:rsidRPr="00464A4E">
        <w:t xml:space="preserve">activities that make sure you learn and remember the material from your </w:t>
      </w:r>
      <w:r w:rsidR="00464A4E">
        <w:t>revision materials. You can use any of the ‘effective revision techniques</w:t>
      </w:r>
      <w:r w:rsidR="00A02056">
        <w:t>’</w:t>
      </w:r>
      <w:r w:rsidR="00464A4E">
        <w:t xml:space="preserve"> below. </w:t>
      </w:r>
    </w:p>
    <w:p w:rsidR="00464A4E" w:rsidRPr="00464A4E" w:rsidRDefault="00CA5F70" w:rsidP="00464A4E">
      <w:pPr>
        <w:pStyle w:val="ListParagraph"/>
        <w:numPr>
          <w:ilvl w:val="0"/>
          <w:numId w:val="13"/>
        </w:numPr>
        <w:tabs>
          <w:tab w:val="num" w:pos="720"/>
        </w:tabs>
      </w:pPr>
      <w:r w:rsidRPr="00464A4E">
        <w:rPr>
          <w:b/>
          <w:bCs/>
        </w:rPr>
        <w:t xml:space="preserve">Check your understanding </w:t>
      </w:r>
      <w:r w:rsidRPr="00464A4E">
        <w:t>and go over anything you need to – re-draft answers and re-study topics</w:t>
      </w:r>
      <w:r>
        <w:t xml:space="preserve">. </w:t>
      </w:r>
      <w:r w:rsidRPr="00464A4E">
        <w:t xml:space="preserve"> </w:t>
      </w:r>
    </w:p>
    <w:p w:rsidR="00153306" w:rsidRDefault="00F30DCD">
      <w:pPr>
        <w:rPr>
          <w:u w:val="single"/>
        </w:rPr>
      </w:pPr>
      <w:r>
        <w:rPr>
          <w:u w:val="single"/>
        </w:rPr>
        <w:t>Effective revision techniques</w:t>
      </w:r>
    </w:p>
    <w:p w:rsidR="00153306" w:rsidRDefault="00F30DCD">
      <w:r>
        <w:t xml:space="preserve">These are revision techniques that have been proved by research to be effective: </w:t>
      </w:r>
    </w:p>
    <w:p w:rsidR="00153306" w:rsidRDefault="00F30DCD">
      <w:pPr>
        <w:pStyle w:val="ListParagraph"/>
        <w:numPr>
          <w:ilvl w:val="0"/>
          <w:numId w:val="1"/>
        </w:numPr>
      </w:pPr>
      <w:r>
        <w:t xml:space="preserve">Research has shown that you will remember more if you </w:t>
      </w:r>
      <w:r>
        <w:rPr>
          <w:b/>
        </w:rPr>
        <w:t xml:space="preserve">go over topics multiple times </w:t>
      </w:r>
      <w:r>
        <w:t xml:space="preserve">rather than cramming all of your revision for each subject into one block. So revise one topic and then revisit it again a couple of days later and again a week later. This does mean that you will need to start your revision earlier but you are much less likely to forget it for the exam! </w:t>
      </w:r>
    </w:p>
    <w:p w:rsidR="00153306" w:rsidRDefault="00F30DCD">
      <w:pPr>
        <w:pStyle w:val="ListParagraph"/>
        <w:numPr>
          <w:ilvl w:val="0"/>
          <w:numId w:val="1"/>
        </w:numPr>
      </w:pPr>
      <w:r>
        <w:rPr>
          <w:b/>
        </w:rPr>
        <w:t xml:space="preserve">Test yourself </w:t>
      </w:r>
      <w:r>
        <w:t xml:space="preserve">– you should do regular tests of the material you are revising. Methods to do this can include: </w:t>
      </w:r>
    </w:p>
    <w:p w:rsidR="00153306" w:rsidRDefault="00F30DCD">
      <w:pPr>
        <w:pStyle w:val="ListParagraph"/>
        <w:numPr>
          <w:ilvl w:val="0"/>
          <w:numId w:val="5"/>
        </w:numPr>
      </w:pPr>
      <w:r>
        <w:t xml:space="preserve">Flash cards which have a question on the front and an answer on the back. </w:t>
      </w:r>
    </w:p>
    <w:p w:rsidR="00153306" w:rsidRDefault="00F30DCD">
      <w:pPr>
        <w:pStyle w:val="ListParagraph"/>
        <w:numPr>
          <w:ilvl w:val="0"/>
          <w:numId w:val="5"/>
        </w:numPr>
        <w:spacing w:after="0"/>
      </w:pPr>
      <w:r>
        <w:t>Work through past exam papers – many can be acquired through exam board websites.</w:t>
      </w:r>
    </w:p>
    <w:p w:rsidR="00153306" w:rsidRDefault="00F30DCD">
      <w:pPr>
        <w:pStyle w:val="ListParagraph"/>
        <w:numPr>
          <w:ilvl w:val="0"/>
          <w:numId w:val="5"/>
        </w:numPr>
        <w:spacing w:after="0"/>
      </w:pPr>
      <w:r>
        <w:t xml:space="preserve">Simply quiz yourself on key bits of information. You can do this yourself or work with a friend. </w:t>
      </w:r>
    </w:p>
    <w:p w:rsidR="00153306" w:rsidRDefault="00F30DCD">
      <w:pPr>
        <w:pStyle w:val="ListParagraph"/>
        <w:numPr>
          <w:ilvl w:val="0"/>
          <w:numId w:val="5"/>
        </w:numPr>
        <w:spacing w:after="0"/>
      </w:pPr>
      <w:r>
        <w:t>Create ‘fill the gap’ exercises to complete.</w:t>
      </w:r>
    </w:p>
    <w:p w:rsidR="00153306" w:rsidRDefault="00F30DCD">
      <w:pPr>
        <w:pStyle w:val="ListParagraph"/>
        <w:numPr>
          <w:ilvl w:val="0"/>
          <w:numId w:val="5"/>
        </w:numPr>
        <w:spacing w:after="0"/>
      </w:pPr>
      <w:r>
        <w:t>Create multiple choice quizzes to complete.</w:t>
      </w:r>
    </w:p>
    <w:p w:rsidR="00D348FA" w:rsidRDefault="00F30DCD" w:rsidP="00D348FA">
      <w:pPr>
        <w:pStyle w:val="ListParagraph"/>
        <w:numPr>
          <w:ilvl w:val="0"/>
          <w:numId w:val="5"/>
        </w:numPr>
      </w:pPr>
      <w:r w:rsidRPr="00D348FA">
        <w:t xml:space="preserve">Put away your notes and write/sketch everything you know about the topic. </w:t>
      </w:r>
    </w:p>
    <w:p w:rsidR="00153306" w:rsidRDefault="00F30DCD" w:rsidP="00D348FA">
      <w:pPr>
        <w:pStyle w:val="ListParagraph"/>
        <w:numPr>
          <w:ilvl w:val="0"/>
          <w:numId w:val="1"/>
        </w:numPr>
      </w:pPr>
      <w:r>
        <w:rPr>
          <w:b/>
        </w:rPr>
        <w:t>Transforming revision notes into another format</w:t>
      </w:r>
      <w:r>
        <w:t xml:space="preserve"> such as flash cards, a mind map or a drawing. This helps to make sure you have processed the information which means you will be able to remember it and understand it. </w:t>
      </w:r>
    </w:p>
    <w:p w:rsidR="00153306" w:rsidRDefault="00F30DCD" w:rsidP="00D348FA">
      <w:pPr>
        <w:pStyle w:val="ListParagraph"/>
        <w:numPr>
          <w:ilvl w:val="0"/>
          <w:numId w:val="1"/>
        </w:numPr>
      </w:pPr>
      <w:r>
        <w:rPr>
          <w:b/>
        </w:rPr>
        <w:t>Use diagrams</w:t>
      </w:r>
      <w:r>
        <w:t xml:space="preserve"> –draw a diagram to explain/represent a topic and write a sentence to explain each of the key points. </w:t>
      </w:r>
      <w:r w:rsidR="00A02056">
        <w:t>Keep picture</w:t>
      </w:r>
      <w:r w:rsidRPr="00D348FA">
        <w:t xml:space="preserve"> simples - use single words/symbols/letters</w:t>
      </w:r>
      <w:r w:rsidR="00A02056">
        <w:t>,</w:t>
      </w:r>
      <w:r w:rsidRPr="00D348FA">
        <w:t xml:space="preserve"> not sentences or paragraphs</w:t>
      </w:r>
      <w:r w:rsidR="00D348FA">
        <w:t>, and r</w:t>
      </w:r>
      <w:r w:rsidRPr="00D348FA">
        <w:t>e-draw the diagram over coming weeks to ensure you remember it</w:t>
      </w:r>
      <w:r w:rsidR="00A02056">
        <w:t>.</w:t>
      </w:r>
    </w:p>
    <w:p w:rsidR="00153306" w:rsidRDefault="00F30DCD">
      <w:pPr>
        <w:pStyle w:val="ListParagraph"/>
        <w:numPr>
          <w:ilvl w:val="0"/>
          <w:numId w:val="1"/>
        </w:numPr>
      </w:pPr>
      <w:r>
        <w:rPr>
          <w:b/>
        </w:rPr>
        <w:t>Be the teacher</w:t>
      </w:r>
      <w:r>
        <w:t xml:space="preserve"> – teach the topic you have been revising to another pupil or your parents. This makes sure that you can explain it fully and also helps to identify any areas that you are not sure of. </w:t>
      </w:r>
    </w:p>
    <w:p w:rsidR="00153306" w:rsidRDefault="00F30DCD">
      <w:pPr>
        <w:pStyle w:val="ListParagraph"/>
        <w:numPr>
          <w:ilvl w:val="0"/>
          <w:numId w:val="1"/>
        </w:numPr>
      </w:pPr>
      <w:r>
        <w:rPr>
          <w:b/>
        </w:rPr>
        <w:t>Ask yourself</w:t>
      </w:r>
      <w:r>
        <w:t xml:space="preserve"> </w:t>
      </w:r>
      <w:r>
        <w:rPr>
          <w:b/>
        </w:rPr>
        <w:t xml:space="preserve">why </w:t>
      </w:r>
      <w:r>
        <w:t>answers are true - One of the best things that you can do (either to yourself or with a friend) to support your revision is to ask why an idea or concept is true – and then answer that why question.  For example;</w:t>
      </w:r>
    </w:p>
    <w:p w:rsidR="00153306" w:rsidRDefault="00F30DCD">
      <w:pPr>
        <w:pStyle w:val="ListParagraph"/>
        <w:numPr>
          <w:ilvl w:val="0"/>
          <w:numId w:val="7"/>
        </w:numPr>
        <w:spacing w:after="0"/>
      </w:pPr>
      <w:r>
        <w:t>In science, increasing the temperature can increase the rate of a chemical reaction….why?</w:t>
      </w:r>
    </w:p>
    <w:p w:rsidR="00153306" w:rsidRDefault="00F30DCD">
      <w:pPr>
        <w:pStyle w:val="ListParagraph"/>
        <w:numPr>
          <w:ilvl w:val="0"/>
          <w:numId w:val="7"/>
        </w:numPr>
        <w:spacing w:after="0"/>
      </w:pPr>
      <w:r>
        <w:t>In geography, the leisure industry in British seaside towns like Porthcawl in South Wales has deteriorated in the last 4 decades….why?</w:t>
      </w:r>
    </w:p>
    <w:p w:rsidR="00153306" w:rsidRDefault="00F30DCD">
      <w:pPr>
        <w:pStyle w:val="ListParagraph"/>
        <w:numPr>
          <w:ilvl w:val="0"/>
          <w:numId w:val="7"/>
        </w:numPr>
        <w:spacing w:after="0"/>
      </w:pPr>
      <w:r>
        <w:t>In history, the 1929 American stock exchange collapsed.  This supported Hitler’s rise to power….why?</w:t>
      </w:r>
    </w:p>
    <w:p w:rsidR="00153306" w:rsidRDefault="00F30DCD">
      <w:pPr>
        <w:pStyle w:val="ListParagraph"/>
        <w:numPr>
          <w:ilvl w:val="0"/>
          <w:numId w:val="1"/>
        </w:numPr>
      </w:pPr>
      <w:r>
        <w:rPr>
          <w:b/>
        </w:rPr>
        <w:t>Annotate an exam paper</w:t>
      </w:r>
      <w:r>
        <w:t xml:space="preserve"> to show the thinking that would go into answering each question (the exam skills rather than the content). </w:t>
      </w:r>
    </w:p>
    <w:p w:rsidR="00153306" w:rsidRDefault="00F30DCD">
      <w:pPr>
        <w:pStyle w:val="ListParagraph"/>
        <w:ind w:left="360"/>
      </w:pPr>
      <w:r>
        <w:rPr>
          <w:rFonts w:cstheme="minorHAnsi"/>
          <w:color w:val="141412"/>
          <w:lang w:val="en-US"/>
        </w:rPr>
        <w:t>This may include:</w:t>
      </w:r>
    </w:p>
    <w:p w:rsidR="00153306" w:rsidRDefault="00F30DCD">
      <w:pPr>
        <w:pStyle w:val="ListParagraph"/>
        <w:numPr>
          <w:ilvl w:val="0"/>
          <w:numId w:val="4"/>
        </w:numPr>
        <w:rPr>
          <w:rFonts w:cstheme="minorHAnsi"/>
        </w:rPr>
      </w:pPr>
      <w:r>
        <w:rPr>
          <w:rFonts w:cstheme="minorHAnsi"/>
        </w:rPr>
        <w:t>What did you pick out from the question?</w:t>
      </w:r>
    </w:p>
    <w:p w:rsidR="00153306" w:rsidRDefault="00F30DCD">
      <w:pPr>
        <w:pStyle w:val="ListParagraph"/>
        <w:numPr>
          <w:ilvl w:val="0"/>
          <w:numId w:val="4"/>
        </w:numPr>
        <w:rPr>
          <w:rFonts w:cstheme="minorHAnsi"/>
        </w:rPr>
      </w:pPr>
      <w:r>
        <w:rPr>
          <w:rFonts w:cstheme="minorHAnsi"/>
        </w:rPr>
        <w:t xml:space="preserve">What does the command word tell you? </w:t>
      </w:r>
    </w:p>
    <w:p w:rsidR="00153306" w:rsidRDefault="00F30DCD">
      <w:pPr>
        <w:pStyle w:val="ListParagraph"/>
        <w:numPr>
          <w:ilvl w:val="0"/>
          <w:numId w:val="4"/>
        </w:numPr>
        <w:rPr>
          <w:rFonts w:cstheme="minorHAnsi"/>
        </w:rPr>
      </w:pPr>
      <w:r>
        <w:rPr>
          <w:rFonts w:cstheme="minorHAnsi"/>
        </w:rPr>
        <w:t>What needs to be included for a question of this many marks?</w:t>
      </w:r>
    </w:p>
    <w:p w:rsidR="00153306" w:rsidRDefault="00F30DCD">
      <w:pPr>
        <w:pStyle w:val="ListParagraph"/>
        <w:numPr>
          <w:ilvl w:val="0"/>
          <w:numId w:val="4"/>
        </w:numPr>
        <w:rPr>
          <w:rFonts w:cstheme="minorHAnsi"/>
        </w:rPr>
      </w:pPr>
      <w:r>
        <w:rPr>
          <w:rFonts w:cstheme="minorHAnsi"/>
        </w:rPr>
        <w:t xml:space="preserve">What information from the case study is relevant? </w:t>
      </w:r>
    </w:p>
    <w:p w:rsidR="00153306" w:rsidRDefault="00F30DCD">
      <w:pPr>
        <w:pStyle w:val="ListParagraph"/>
        <w:numPr>
          <w:ilvl w:val="0"/>
          <w:numId w:val="4"/>
        </w:numPr>
        <w:rPr>
          <w:rFonts w:cstheme="minorHAnsi"/>
        </w:rPr>
      </w:pPr>
      <w:r>
        <w:rPr>
          <w:rFonts w:cstheme="minorHAnsi"/>
        </w:rPr>
        <w:t>What parts of the topic is this referring to?</w:t>
      </w:r>
    </w:p>
    <w:p w:rsidR="00153306" w:rsidRDefault="00F30DCD">
      <w:pPr>
        <w:pStyle w:val="ListParagraph"/>
        <w:numPr>
          <w:ilvl w:val="0"/>
          <w:numId w:val="4"/>
        </w:numPr>
        <w:rPr>
          <w:rFonts w:cstheme="minorHAnsi"/>
        </w:rPr>
      </w:pPr>
      <w:r>
        <w:rPr>
          <w:rFonts w:cstheme="minorHAnsi"/>
        </w:rPr>
        <w:t>Are there any specific terms or definitions you know you will need?</w:t>
      </w:r>
    </w:p>
    <w:p w:rsidR="00153306" w:rsidRDefault="00F30DCD">
      <w:pPr>
        <w:pStyle w:val="ListParagraph"/>
        <w:numPr>
          <w:ilvl w:val="0"/>
          <w:numId w:val="4"/>
        </w:numPr>
        <w:rPr>
          <w:rFonts w:cstheme="minorHAnsi"/>
        </w:rPr>
      </w:pPr>
      <w:r>
        <w:rPr>
          <w:rFonts w:cstheme="minorHAnsi"/>
        </w:rPr>
        <w:t xml:space="preserve">What evidence or examples could be used to support your answer? </w:t>
      </w:r>
    </w:p>
    <w:p w:rsidR="00153306" w:rsidRDefault="00F30DCD">
      <w:pPr>
        <w:rPr>
          <w:rFonts w:cstheme="minorHAnsi"/>
        </w:rPr>
      </w:pPr>
      <w:r>
        <w:rPr>
          <w:rFonts w:ascii="Franklin Gothic Book" w:hAnsi="Franklin Gothic Book"/>
          <w:noProof/>
          <w:lang w:eastAsia="en-GB"/>
        </w:rPr>
        <w:lastRenderedPageBreak/>
        <w:drawing>
          <wp:anchor distT="0" distB="0" distL="114300" distR="114300" simplePos="0" relativeHeight="251668480" behindDoc="1" locked="0" layoutInCell="1" allowOverlap="1">
            <wp:simplePos x="0" y="0"/>
            <wp:positionH relativeFrom="column">
              <wp:posOffset>85725</wp:posOffset>
            </wp:positionH>
            <wp:positionV relativeFrom="paragraph">
              <wp:posOffset>245745</wp:posOffset>
            </wp:positionV>
            <wp:extent cx="5244465" cy="3866515"/>
            <wp:effectExtent l="0" t="0" r="0" b="635"/>
            <wp:wrapTight wrapText="bothSides">
              <wp:wrapPolygon edited="0">
                <wp:start x="0" y="0"/>
                <wp:lineTo x="0" y="21497"/>
                <wp:lineTo x="21498" y="21497"/>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5970" t="32768" r="39887" b="26554"/>
                    <a:stretch/>
                  </pic:blipFill>
                  <pic:spPr bwMode="auto">
                    <a:xfrm>
                      <a:off x="0" y="0"/>
                      <a:ext cx="5244465" cy="3866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rPr>
        <w:t xml:space="preserve">       Example:</w:t>
      </w: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spacing w:after="0"/>
      </w:pPr>
    </w:p>
    <w:p w:rsidR="00153306" w:rsidRDefault="00153306">
      <w:pPr>
        <w:pStyle w:val="ListParagraph"/>
        <w:ind w:left="360"/>
      </w:pPr>
    </w:p>
    <w:p w:rsidR="00153306" w:rsidRDefault="00153306">
      <w:pPr>
        <w:pStyle w:val="ListParagraph"/>
        <w:ind w:left="360"/>
      </w:pPr>
    </w:p>
    <w:p w:rsidR="00153306" w:rsidRDefault="00153306">
      <w:pPr>
        <w:pStyle w:val="ListParagraph"/>
        <w:ind w:left="360"/>
      </w:pPr>
    </w:p>
    <w:p w:rsidR="00153306" w:rsidRDefault="00153306">
      <w:pPr>
        <w:pStyle w:val="ListParagraph"/>
        <w:ind w:left="360"/>
      </w:pPr>
    </w:p>
    <w:p w:rsidR="00153306" w:rsidRDefault="00153306">
      <w:pPr>
        <w:pStyle w:val="ListParagraph"/>
        <w:ind w:left="360"/>
      </w:pPr>
    </w:p>
    <w:p w:rsidR="00153306" w:rsidRDefault="00153306"/>
    <w:p w:rsidR="00D348FA" w:rsidRDefault="00D348FA"/>
    <w:p w:rsidR="00D348FA" w:rsidRDefault="00D348FA"/>
    <w:p w:rsidR="00153306" w:rsidRDefault="00F30DCD">
      <w:pPr>
        <w:pStyle w:val="ListParagraph"/>
        <w:numPr>
          <w:ilvl w:val="0"/>
          <w:numId w:val="1"/>
        </w:numPr>
      </w:pPr>
      <w:r>
        <w:rPr>
          <w:b/>
        </w:rPr>
        <w:t>Completing past exam questions</w:t>
      </w:r>
      <w:r>
        <w:t xml:space="preserve"> – including individual questions and whole papers </w:t>
      </w:r>
    </w:p>
    <w:p w:rsidR="00153306" w:rsidRDefault="00F30DCD">
      <w:pPr>
        <w:pStyle w:val="ListParagraph"/>
        <w:numPr>
          <w:ilvl w:val="0"/>
          <w:numId w:val="1"/>
        </w:numPr>
      </w:pPr>
      <w:r>
        <w:rPr>
          <w:b/>
        </w:rPr>
        <w:t xml:space="preserve">Videos </w:t>
      </w:r>
      <w:r>
        <w:t xml:space="preserve">– film yourself talking through answering an exam question or explaining a difficult topic. You can then watch this again.  </w:t>
      </w:r>
    </w:p>
    <w:p w:rsidR="00EF00F5" w:rsidRPr="00D348FA" w:rsidRDefault="00F30DCD" w:rsidP="00D348FA">
      <w:pPr>
        <w:pStyle w:val="ListParagraph"/>
        <w:numPr>
          <w:ilvl w:val="0"/>
          <w:numId w:val="1"/>
        </w:numPr>
      </w:pPr>
      <w:r w:rsidRPr="00D348FA">
        <w:t xml:space="preserve">Come up with </w:t>
      </w:r>
      <w:r w:rsidRPr="00D348FA">
        <w:rPr>
          <w:b/>
          <w:bCs/>
        </w:rPr>
        <w:t>concrete examples</w:t>
      </w:r>
      <w:r w:rsidRPr="00D348FA">
        <w:t xml:space="preserve"> of ideas to help you understand and remember them. </w:t>
      </w:r>
    </w:p>
    <w:p w:rsidR="00EF00F5" w:rsidRPr="00D348FA" w:rsidRDefault="00F30DCD" w:rsidP="00D348FA">
      <w:pPr>
        <w:pStyle w:val="ListParagraph"/>
        <w:numPr>
          <w:ilvl w:val="0"/>
          <w:numId w:val="1"/>
        </w:numPr>
      </w:pPr>
      <w:r w:rsidRPr="00D348FA">
        <w:t xml:space="preserve">Summarise a topic into 5 </w:t>
      </w:r>
      <w:r w:rsidRPr="00D348FA">
        <w:rPr>
          <w:b/>
          <w:bCs/>
        </w:rPr>
        <w:t>‘trigger’ words</w:t>
      </w:r>
      <w:r w:rsidRPr="00D348FA">
        <w:t xml:space="preserve">.  These will trigger memories of the key points for that topic. Use these to create more detailed notes or a mind map. </w:t>
      </w:r>
    </w:p>
    <w:p w:rsidR="00D348FA" w:rsidRDefault="00F30DCD" w:rsidP="00D348FA">
      <w:pPr>
        <w:pStyle w:val="ListParagraph"/>
        <w:numPr>
          <w:ilvl w:val="0"/>
          <w:numId w:val="1"/>
        </w:numPr>
      </w:pPr>
      <w:r w:rsidRPr="00D348FA">
        <w:t xml:space="preserve">Use </w:t>
      </w:r>
      <w:r w:rsidRPr="00D348FA">
        <w:rPr>
          <w:b/>
          <w:bCs/>
        </w:rPr>
        <w:t>rhymes or anagrams</w:t>
      </w:r>
      <w:r w:rsidRPr="00D348FA">
        <w:t xml:space="preserve"> for information that is difficult to remember. For example ‘</w:t>
      </w:r>
      <w:r w:rsidRPr="00D348FA">
        <w:rPr>
          <w:b/>
          <w:bCs/>
        </w:rPr>
        <w:t>R</w:t>
      </w:r>
      <w:r w:rsidRPr="00D348FA">
        <w:t xml:space="preserve">ichard </w:t>
      </w:r>
      <w:r w:rsidRPr="00D348FA">
        <w:rPr>
          <w:b/>
          <w:bCs/>
        </w:rPr>
        <w:t>O</w:t>
      </w:r>
      <w:r w:rsidRPr="00D348FA">
        <w:t xml:space="preserve">f </w:t>
      </w:r>
      <w:r w:rsidRPr="00D348FA">
        <w:rPr>
          <w:b/>
          <w:bCs/>
        </w:rPr>
        <w:t>Y</w:t>
      </w:r>
      <w:r w:rsidRPr="00D348FA">
        <w:t xml:space="preserve">ork </w:t>
      </w:r>
      <w:r w:rsidRPr="00D348FA">
        <w:rPr>
          <w:b/>
          <w:bCs/>
        </w:rPr>
        <w:t>G</w:t>
      </w:r>
      <w:r w:rsidRPr="00D348FA">
        <w:t xml:space="preserve">ave </w:t>
      </w:r>
      <w:r w:rsidRPr="00D348FA">
        <w:rPr>
          <w:b/>
          <w:bCs/>
        </w:rPr>
        <w:t>B</w:t>
      </w:r>
      <w:r w:rsidRPr="00D348FA">
        <w:t xml:space="preserve">attle </w:t>
      </w:r>
      <w:r w:rsidRPr="00D348FA">
        <w:rPr>
          <w:b/>
          <w:bCs/>
        </w:rPr>
        <w:t>I</w:t>
      </w:r>
      <w:r w:rsidRPr="00D348FA">
        <w:t xml:space="preserve">n </w:t>
      </w:r>
      <w:r w:rsidRPr="00D348FA">
        <w:rPr>
          <w:b/>
          <w:bCs/>
        </w:rPr>
        <w:t>V</w:t>
      </w:r>
      <w:r w:rsidRPr="00D348FA">
        <w:t>ain’ to remember the colours of the spectrum</w:t>
      </w:r>
    </w:p>
    <w:p w:rsidR="00153306" w:rsidRDefault="00F30DCD">
      <w:pPr>
        <w:rPr>
          <w:u w:val="single"/>
        </w:rPr>
      </w:pPr>
      <w:r>
        <w:rPr>
          <w:u w:val="single"/>
        </w:rPr>
        <w:t>Ineffective techniques</w:t>
      </w:r>
    </w:p>
    <w:p w:rsidR="00153306" w:rsidRDefault="00F30DCD">
      <w:r>
        <w:t>In contrast, the following techniques have been shown to be ineffective for revision</w:t>
      </w:r>
      <w:r w:rsidR="00464A4E">
        <w:t xml:space="preserve"> (if used alone)</w:t>
      </w:r>
      <w:r>
        <w:t>:</w:t>
      </w:r>
    </w:p>
    <w:p w:rsidR="00153306" w:rsidRDefault="00F30DCD">
      <w:pPr>
        <w:pStyle w:val="ListParagraph"/>
        <w:numPr>
          <w:ilvl w:val="0"/>
          <w:numId w:val="2"/>
        </w:numPr>
      </w:pPr>
      <w:r>
        <w:t>Writing summaries of concepts/areas of study</w:t>
      </w:r>
    </w:p>
    <w:p w:rsidR="00153306" w:rsidRDefault="00F30DCD">
      <w:pPr>
        <w:pStyle w:val="ListParagraph"/>
        <w:numPr>
          <w:ilvl w:val="0"/>
          <w:numId w:val="2"/>
        </w:numPr>
      </w:pPr>
      <w:r>
        <w:t>Highlighting notes</w:t>
      </w:r>
    </w:p>
    <w:p w:rsidR="00153306" w:rsidRDefault="00F30DCD">
      <w:pPr>
        <w:pStyle w:val="ListParagraph"/>
        <w:numPr>
          <w:ilvl w:val="0"/>
          <w:numId w:val="2"/>
        </w:numPr>
      </w:pPr>
      <w:r>
        <w:t xml:space="preserve">Rereading </w:t>
      </w:r>
    </w:p>
    <w:p w:rsidR="00D348FA" w:rsidRDefault="00F30DCD">
      <w:r>
        <w:t>This is because they make you feel like you know the material and may help you to remember the information in the short-term (e.g. just after re-reading your notes) but this will not last</w:t>
      </w:r>
      <w:r w:rsidR="00A02056">
        <w:t>,</w:t>
      </w:r>
      <w:bookmarkStart w:id="0" w:name="_GoBack"/>
      <w:bookmarkEnd w:id="0"/>
      <w:r>
        <w:t xml:space="preserve"> so you are more likely to forget the information for the exam. </w:t>
      </w:r>
    </w:p>
    <w:p w:rsidR="00153306" w:rsidRDefault="00F30DCD">
      <w:r>
        <w:rPr>
          <w:b/>
        </w:rPr>
        <w:t>These techniques should be used to highlight important information and make your revision notes</w:t>
      </w:r>
      <w:r>
        <w:t xml:space="preserve"> but not as ways to help you remember that material. </w:t>
      </w:r>
    </w:p>
    <w:p w:rsidR="00153306" w:rsidRDefault="00153306"/>
    <w:sectPr w:rsidR="00153306" w:rsidSect="00D34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464"/>
    <w:multiLevelType w:val="hybridMultilevel"/>
    <w:tmpl w:val="852A3BA0"/>
    <w:lvl w:ilvl="0" w:tplc="BE5A3D44">
      <w:start w:val="1"/>
      <w:numFmt w:val="decimal"/>
      <w:lvlText w:val="%1."/>
      <w:lvlJc w:val="left"/>
      <w:pPr>
        <w:tabs>
          <w:tab w:val="num" w:pos="720"/>
        </w:tabs>
        <w:ind w:left="720" w:hanging="360"/>
      </w:pPr>
    </w:lvl>
    <w:lvl w:ilvl="1" w:tplc="A4549DF4" w:tentative="1">
      <w:start w:val="1"/>
      <w:numFmt w:val="decimal"/>
      <w:lvlText w:val="%2."/>
      <w:lvlJc w:val="left"/>
      <w:pPr>
        <w:tabs>
          <w:tab w:val="num" w:pos="1440"/>
        </w:tabs>
        <w:ind w:left="1440" w:hanging="360"/>
      </w:pPr>
    </w:lvl>
    <w:lvl w:ilvl="2" w:tplc="0C9AE5AE" w:tentative="1">
      <w:start w:val="1"/>
      <w:numFmt w:val="decimal"/>
      <w:lvlText w:val="%3."/>
      <w:lvlJc w:val="left"/>
      <w:pPr>
        <w:tabs>
          <w:tab w:val="num" w:pos="2160"/>
        </w:tabs>
        <w:ind w:left="2160" w:hanging="360"/>
      </w:pPr>
    </w:lvl>
    <w:lvl w:ilvl="3" w:tplc="D4AA24E6" w:tentative="1">
      <w:start w:val="1"/>
      <w:numFmt w:val="decimal"/>
      <w:lvlText w:val="%4."/>
      <w:lvlJc w:val="left"/>
      <w:pPr>
        <w:tabs>
          <w:tab w:val="num" w:pos="2880"/>
        </w:tabs>
        <w:ind w:left="2880" w:hanging="360"/>
      </w:pPr>
    </w:lvl>
    <w:lvl w:ilvl="4" w:tplc="CFCC775E" w:tentative="1">
      <w:start w:val="1"/>
      <w:numFmt w:val="decimal"/>
      <w:lvlText w:val="%5."/>
      <w:lvlJc w:val="left"/>
      <w:pPr>
        <w:tabs>
          <w:tab w:val="num" w:pos="3600"/>
        </w:tabs>
        <w:ind w:left="3600" w:hanging="360"/>
      </w:pPr>
    </w:lvl>
    <w:lvl w:ilvl="5" w:tplc="DEF4E932" w:tentative="1">
      <w:start w:val="1"/>
      <w:numFmt w:val="decimal"/>
      <w:lvlText w:val="%6."/>
      <w:lvlJc w:val="left"/>
      <w:pPr>
        <w:tabs>
          <w:tab w:val="num" w:pos="4320"/>
        </w:tabs>
        <w:ind w:left="4320" w:hanging="360"/>
      </w:pPr>
    </w:lvl>
    <w:lvl w:ilvl="6" w:tplc="9F701C40" w:tentative="1">
      <w:start w:val="1"/>
      <w:numFmt w:val="decimal"/>
      <w:lvlText w:val="%7."/>
      <w:lvlJc w:val="left"/>
      <w:pPr>
        <w:tabs>
          <w:tab w:val="num" w:pos="5040"/>
        </w:tabs>
        <w:ind w:left="5040" w:hanging="360"/>
      </w:pPr>
    </w:lvl>
    <w:lvl w:ilvl="7" w:tplc="1AF81018" w:tentative="1">
      <w:start w:val="1"/>
      <w:numFmt w:val="decimal"/>
      <w:lvlText w:val="%8."/>
      <w:lvlJc w:val="left"/>
      <w:pPr>
        <w:tabs>
          <w:tab w:val="num" w:pos="5760"/>
        </w:tabs>
        <w:ind w:left="5760" w:hanging="360"/>
      </w:pPr>
    </w:lvl>
    <w:lvl w:ilvl="8" w:tplc="A95E161A" w:tentative="1">
      <w:start w:val="1"/>
      <w:numFmt w:val="decimal"/>
      <w:lvlText w:val="%9."/>
      <w:lvlJc w:val="left"/>
      <w:pPr>
        <w:tabs>
          <w:tab w:val="num" w:pos="6480"/>
        </w:tabs>
        <w:ind w:left="6480" w:hanging="360"/>
      </w:pPr>
    </w:lvl>
  </w:abstractNum>
  <w:abstractNum w:abstractNumId="1" w15:restartNumberingAfterBreak="0">
    <w:nsid w:val="1B542185"/>
    <w:multiLevelType w:val="hybridMultilevel"/>
    <w:tmpl w:val="56A22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56D56"/>
    <w:multiLevelType w:val="hybridMultilevel"/>
    <w:tmpl w:val="BC1628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17306C"/>
    <w:multiLevelType w:val="hybridMultilevel"/>
    <w:tmpl w:val="807A2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972F32"/>
    <w:multiLevelType w:val="hybridMultilevel"/>
    <w:tmpl w:val="BF68A8DE"/>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6046930"/>
    <w:multiLevelType w:val="hybridMultilevel"/>
    <w:tmpl w:val="39DE63CA"/>
    <w:lvl w:ilvl="0" w:tplc="B93CA59C">
      <w:start w:val="1"/>
      <w:numFmt w:val="bullet"/>
      <w:lvlText w:val="•"/>
      <w:lvlJc w:val="left"/>
      <w:pPr>
        <w:tabs>
          <w:tab w:val="num" w:pos="720"/>
        </w:tabs>
        <w:ind w:left="720" w:hanging="360"/>
      </w:pPr>
      <w:rPr>
        <w:rFonts w:ascii="Arial" w:hAnsi="Arial" w:hint="default"/>
      </w:rPr>
    </w:lvl>
    <w:lvl w:ilvl="1" w:tplc="F1E6CBB6" w:tentative="1">
      <w:start w:val="1"/>
      <w:numFmt w:val="bullet"/>
      <w:lvlText w:val="•"/>
      <w:lvlJc w:val="left"/>
      <w:pPr>
        <w:tabs>
          <w:tab w:val="num" w:pos="1440"/>
        </w:tabs>
        <w:ind w:left="1440" w:hanging="360"/>
      </w:pPr>
      <w:rPr>
        <w:rFonts w:ascii="Arial" w:hAnsi="Arial" w:hint="default"/>
      </w:rPr>
    </w:lvl>
    <w:lvl w:ilvl="2" w:tplc="82846482" w:tentative="1">
      <w:start w:val="1"/>
      <w:numFmt w:val="bullet"/>
      <w:lvlText w:val="•"/>
      <w:lvlJc w:val="left"/>
      <w:pPr>
        <w:tabs>
          <w:tab w:val="num" w:pos="2160"/>
        </w:tabs>
        <w:ind w:left="2160" w:hanging="360"/>
      </w:pPr>
      <w:rPr>
        <w:rFonts w:ascii="Arial" w:hAnsi="Arial" w:hint="default"/>
      </w:rPr>
    </w:lvl>
    <w:lvl w:ilvl="3" w:tplc="5FD0478C" w:tentative="1">
      <w:start w:val="1"/>
      <w:numFmt w:val="bullet"/>
      <w:lvlText w:val="•"/>
      <w:lvlJc w:val="left"/>
      <w:pPr>
        <w:tabs>
          <w:tab w:val="num" w:pos="2880"/>
        </w:tabs>
        <w:ind w:left="2880" w:hanging="360"/>
      </w:pPr>
      <w:rPr>
        <w:rFonts w:ascii="Arial" w:hAnsi="Arial" w:hint="default"/>
      </w:rPr>
    </w:lvl>
    <w:lvl w:ilvl="4" w:tplc="2EA4C6A4" w:tentative="1">
      <w:start w:val="1"/>
      <w:numFmt w:val="bullet"/>
      <w:lvlText w:val="•"/>
      <w:lvlJc w:val="left"/>
      <w:pPr>
        <w:tabs>
          <w:tab w:val="num" w:pos="3600"/>
        </w:tabs>
        <w:ind w:left="3600" w:hanging="360"/>
      </w:pPr>
      <w:rPr>
        <w:rFonts w:ascii="Arial" w:hAnsi="Arial" w:hint="default"/>
      </w:rPr>
    </w:lvl>
    <w:lvl w:ilvl="5" w:tplc="033C8A02" w:tentative="1">
      <w:start w:val="1"/>
      <w:numFmt w:val="bullet"/>
      <w:lvlText w:val="•"/>
      <w:lvlJc w:val="left"/>
      <w:pPr>
        <w:tabs>
          <w:tab w:val="num" w:pos="4320"/>
        </w:tabs>
        <w:ind w:left="4320" w:hanging="360"/>
      </w:pPr>
      <w:rPr>
        <w:rFonts w:ascii="Arial" w:hAnsi="Arial" w:hint="default"/>
      </w:rPr>
    </w:lvl>
    <w:lvl w:ilvl="6" w:tplc="0BD08D3C" w:tentative="1">
      <w:start w:val="1"/>
      <w:numFmt w:val="bullet"/>
      <w:lvlText w:val="•"/>
      <w:lvlJc w:val="left"/>
      <w:pPr>
        <w:tabs>
          <w:tab w:val="num" w:pos="5040"/>
        </w:tabs>
        <w:ind w:left="5040" w:hanging="360"/>
      </w:pPr>
      <w:rPr>
        <w:rFonts w:ascii="Arial" w:hAnsi="Arial" w:hint="default"/>
      </w:rPr>
    </w:lvl>
    <w:lvl w:ilvl="7" w:tplc="99C0F49E" w:tentative="1">
      <w:start w:val="1"/>
      <w:numFmt w:val="bullet"/>
      <w:lvlText w:val="•"/>
      <w:lvlJc w:val="left"/>
      <w:pPr>
        <w:tabs>
          <w:tab w:val="num" w:pos="5760"/>
        </w:tabs>
        <w:ind w:left="5760" w:hanging="360"/>
      </w:pPr>
      <w:rPr>
        <w:rFonts w:ascii="Arial" w:hAnsi="Arial" w:hint="default"/>
      </w:rPr>
    </w:lvl>
    <w:lvl w:ilvl="8" w:tplc="FEBE52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CF29F7"/>
    <w:multiLevelType w:val="hybridMultilevel"/>
    <w:tmpl w:val="5D40BFB0"/>
    <w:lvl w:ilvl="0" w:tplc="4CC21D38">
      <w:start w:val="1"/>
      <w:numFmt w:val="decimal"/>
      <w:lvlText w:val="%1."/>
      <w:lvlJc w:val="left"/>
      <w:pPr>
        <w:tabs>
          <w:tab w:val="num" w:pos="720"/>
        </w:tabs>
        <w:ind w:left="720" w:hanging="360"/>
      </w:pPr>
    </w:lvl>
    <w:lvl w:ilvl="1" w:tplc="45CE429E" w:tentative="1">
      <w:start w:val="1"/>
      <w:numFmt w:val="decimal"/>
      <w:lvlText w:val="%2."/>
      <w:lvlJc w:val="left"/>
      <w:pPr>
        <w:tabs>
          <w:tab w:val="num" w:pos="1440"/>
        </w:tabs>
        <w:ind w:left="1440" w:hanging="360"/>
      </w:pPr>
    </w:lvl>
    <w:lvl w:ilvl="2" w:tplc="108ABAD2" w:tentative="1">
      <w:start w:val="1"/>
      <w:numFmt w:val="decimal"/>
      <w:lvlText w:val="%3."/>
      <w:lvlJc w:val="left"/>
      <w:pPr>
        <w:tabs>
          <w:tab w:val="num" w:pos="2160"/>
        </w:tabs>
        <w:ind w:left="2160" w:hanging="360"/>
      </w:pPr>
    </w:lvl>
    <w:lvl w:ilvl="3" w:tplc="865E6F34" w:tentative="1">
      <w:start w:val="1"/>
      <w:numFmt w:val="decimal"/>
      <w:lvlText w:val="%4."/>
      <w:lvlJc w:val="left"/>
      <w:pPr>
        <w:tabs>
          <w:tab w:val="num" w:pos="2880"/>
        </w:tabs>
        <w:ind w:left="2880" w:hanging="360"/>
      </w:pPr>
    </w:lvl>
    <w:lvl w:ilvl="4" w:tplc="BCD84876" w:tentative="1">
      <w:start w:val="1"/>
      <w:numFmt w:val="decimal"/>
      <w:lvlText w:val="%5."/>
      <w:lvlJc w:val="left"/>
      <w:pPr>
        <w:tabs>
          <w:tab w:val="num" w:pos="3600"/>
        </w:tabs>
        <w:ind w:left="3600" w:hanging="360"/>
      </w:pPr>
    </w:lvl>
    <w:lvl w:ilvl="5" w:tplc="388470B6" w:tentative="1">
      <w:start w:val="1"/>
      <w:numFmt w:val="decimal"/>
      <w:lvlText w:val="%6."/>
      <w:lvlJc w:val="left"/>
      <w:pPr>
        <w:tabs>
          <w:tab w:val="num" w:pos="4320"/>
        </w:tabs>
        <w:ind w:left="4320" w:hanging="360"/>
      </w:pPr>
    </w:lvl>
    <w:lvl w:ilvl="6" w:tplc="745A0836" w:tentative="1">
      <w:start w:val="1"/>
      <w:numFmt w:val="decimal"/>
      <w:lvlText w:val="%7."/>
      <w:lvlJc w:val="left"/>
      <w:pPr>
        <w:tabs>
          <w:tab w:val="num" w:pos="5040"/>
        </w:tabs>
        <w:ind w:left="5040" w:hanging="360"/>
      </w:pPr>
    </w:lvl>
    <w:lvl w:ilvl="7" w:tplc="702241D6" w:tentative="1">
      <w:start w:val="1"/>
      <w:numFmt w:val="decimal"/>
      <w:lvlText w:val="%8."/>
      <w:lvlJc w:val="left"/>
      <w:pPr>
        <w:tabs>
          <w:tab w:val="num" w:pos="5760"/>
        </w:tabs>
        <w:ind w:left="5760" w:hanging="360"/>
      </w:pPr>
    </w:lvl>
    <w:lvl w:ilvl="8" w:tplc="2E1C4504" w:tentative="1">
      <w:start w:val="1"/>
      <w:numFmt w:val="decimal"/>
      <w:lvlText w:val="%9."/>
      <w:lvlJc w:val="left"/>
      <w:pPr>
        <w:tabs>
          <w:tab w:val="num" w:pos="6480"/>
        </w:tabs>
        <w:ind w:left="6480" w:hanging="360"/>
      </w:pPr>
    </w:lvl>
  </w:abstractNum>
  <w:abstractNum w:abstractNumId="7" w15:restartNumberingAfterBreak="0">
    <w:nsid w:val="66686AD5"/>
    <w:multiLevelType w:val="hybridMultilevel"/>
    <w:tmpl w:val="869A4310"/>
    <w:lvl w:ilvl="0" w:tplc="4EFC8BD6">
      <w:start w:val="1"/>
      <w:numFmt w:val="decimal"/>
      <w:lvlText w:val="%1."/>
      <w:lvlJc w:val="left"/>
      <w:pPr>
        <w:tabs>
          <w:tab w:val="num" w:pos="720"/>
        </w:tabs>
        <w:ind w:left="720" w:hanging="360"/>
      </w:pPr>
    </w:lvl>
    <w:lvl w:ilvl="1" w:tplc="28F80218" w:tentative="1">
      <w:start w:val="1"/>
      <w:numFmt w:val="decimal"/>
      <w:lvlText w:val="%2."/>
      <w:lvlJc w:val="left"/>
      <w:pPr>
        <w:tabs>
          <w:tab w:val="num" w:pos="1440"/>
        </w:tabs>
        <w:ind w:left="1440" w:hanging="360"/>
      </w:pPr>
    </w:lvl>
    <w:lvl w:ilvl="2" w:tplc="94A2AE16" w:tentative="1">
      <w:start w:val="1"/>
      <w:numFmt w:val="decimal"/>
      <w:lvlText w:val="%3."/>
      <w:lvlJc w:val="left"/>
      <w:pPr>
        <w:tabs>
          <w:tab w:val="num" w:pos="2160"/>
        </w:tabs>
        <w:ind w:left="2160" w:hanging="360"/>
      </w:pPr>
    </w:lvl>
    <w:lvl w:ilvl="3" w:tplc="F79A68CE" w:tentative="1">
      <w:start w:val="1"/>
      <w:numFmt w:val="decimal"/>
      <w:lvlText w:val="%4."/>
      <w:lvlJc w:val="left"/>
      <w:pPr>
        <w:tabs>
          <w:tab w:val="num" w:pos="2880"/>
        </w:tabs>
        <w:ind w:left="2880" w:hanging="360"/>
      </w:pPr>
    </w:lvl>
    <w:lvl w:ilvl="4" w:tplc="16B0CA20" w:tentative="1">
      <w:start w:val="1"/>
      <w:numFmt w:val="decimal"/>
      <w:lvlText w:val="%5."/>
      <w:lvlJc w:val="left"/>
      <w:pPr>
        <w:tabs>
          <w:tab w:val="num" w:pos="3600"/>
        </w:tabs>
        <w:ind w:left="3600" w:hanging="360"/>
      </w:pPr>
    </w:lvl>
    <w:lvl w:ilvl="5" w:tplc="CA6C2FD4" w:tentative="1">
      <w:start w:val="1"/>
      <w:numFmt w:val="decimal"/>
      <w:lvlText w:val="%6."/>
      <w:lvlJc w:val="left"/>
      <w:pPr>
        <w:tabs>
          <w:tab w:val="num" w:pos="4320"/>
        </w:tabs>
        <w:ind w:left="4320" w:hanging="360"/>
      </w:pPr>
    </w:lvl>
    <w:lvl w:ilvl="6" w:tplc="256C11E2" w:tentative="1">
      <w:start w:val="1"/>
      <w:numFmt w:val="decimal"/>
      <w:lvlText w:val="%7."/>
      <w:lvlJc w:val="left"/>
      <w:pPr>
        <w:tabs>
          <w:tab w:val="num" w:pos="5040"/>
        </w:tabs>
        <w:ind w:left="5040" w:hanging="360"/>
      </w:pPr>
    </w:lvl>
    <w:lvl w:ilvl="7" w:tplc="717ABAA4" w:tentative="1">
      <w:start w:val="1"/>
      <w:numFmt w:val="decimal"/>
      <w:lvlText w:val="%8."/>
      <w:lvlJc w:val="left"/>
      <w:pPr>
        <w:tabs>
          <w:tab w:val="num" w:pos="5760"/>
        </w:tabs>
        <w:ind w:left="5760" w:hanging="360"/>
      </w:pPr>
    </w:lvl>
    <w:lvl w:ilvl="8" w:tplc="C532C790" w:tentative="1">
      <w:start w:val="1"/>
      <w:numFmt w:val="decimal"/>
      <w:lvlText w:val="%9."/>
      <w:lvlJc w:val="left"/>
      <w:pPr>
        <w:tabs>
          <w:tab w:val="num" w:pos="6480"/>
        </w:tabs>
        <w:ind w:left="6480" w:hanging="360"/>
      </w:pPr>
    </w:lvl>
  </w:abstractNum>
  <w:abstractNum w:abstractNumId="8" w15:restartNumberingAfterBreak="0">
    <w:nsid w:val="67D938EA"/>
    <w:multiLevelType w:val="hybridMultilevel"/>
    <w:tmpl w:val="58263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1B345F"/>
    <w:multiLevelType w:val="hybridMultilevel"/>
    <w:tmpl w:val="A8D8E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557100"/>
    <w:multiLevelType w:val="hybridMultilevel"/>
    <w:tmpl w:val="D8B8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77C17"/>
    <w:multiLevelType w:val="hybridMultilevel"/>
    <w:tmpl w:val="B9240E4C"/>
    <w:lvl w:ilvl="0" w:tplc="E5941C10">
      <w:start w:val="1"/>
      <w:numFmt w:val="decimal"/>
      <w:lvlText w:val="%1."/>
      <w:lvlJc w:val="left"/>
      <w:pPr>
        <w:tabs>
          <w:tab w:val="num" w:pos="360"/>
        </w:tabs>
        <w:ind w:left="360" w:hanging="360"/>
      </w:pPr>
    </w:lvl>
    <w:lvl w:ilvl="1" w:tplc="D7EE6742" w:tentative="1">
      <w:start w:val="1"/>
      <w:numFmt w:val="decimal"/>
      <w:lvlText w:val="%2."/>
      <w:lvlJc w:val="left"/>
      <w:pPr>
        <w:tabs>
          <w:tab w:val="num" w:pos="1080"/>
        </w:tabs>
        <w:ind w:left="1080" w:hanging="360"/>
      </w:pPr>
    </w:lvl>
    <w:lvl w:ilvl="2" w:tplc="CA1ABE00" w:tentative="1">
      <w:start w:val="1"/>
      <w:numFmt w:val="decimal"/>
      <w:lvlText w:val="%3."/>
      <w:lvlJc w:val="left"/>
      <w:pPr>
        <w:tabs>
          <w:tab w:val="num" w:pos="1800"/>
        </w:tabs>
        <w:ind w:left="1800" w:hanging="360"/>
      </w:pPr>
    </w:lvl>
    <w:lvl w:ilvl="3" w:tplc="AEBCCDEC" w:tentative="1">
      <w:start w:val="1"/>
      <w:numFmt w:val="decimal"/>
      <w:lvlText w:val="%4."/>
      <w:lvlJc w:val="left"/>
      <w:pPr>
        <w:tabs>
          <w:tab w:val="num" w:pos="2520"/>
        </w:tabs>
        <w:ind w:left="2520" w:hanging="360"/>
      </w:pPr>
    </w:lvl>
    <w:lvl w:ilvl="4" w:tplc="637CFB46" w:tentative="1">
      <w:start w:val="1"/>
      <w:numFmt w:val="decimal"/>
      <w:lvlText w:val="%5."/>
      <w:lvlJc w:val="left"/>
      <w:pPr>
        <w:tabs>
          <w:tab w:val="num" w:pos="3240"/>
        </w:tabs>
        <w:ind w:left="3240" w:hanging="360"/>
      </w:pPr>
    </w:lvl>
    <w:lvl w:ilvl="5" w:tplc="475023FC" w:tentative="1">
      <w:start w:val="1"/>
      <w:numFmt w:val="decimal"/>
      <w:lvlText w:val="%6."/>
      <w:lvlJc w:val="left"/>
      <w:pPr>
        <w:tabs>
          <w:tab w:val="num" w:pos="3960"/>
        </w:tabs>
        <w:ind w:left="3960" w:hanging="360"/>
      </w:pPr>
    </w:lvl>
    <w:lvl w:ilvl="6" w:tplc="BDE6A502" w:tentative="1">
      <w:start w:val="1"/>
      <w:numFmt w:val="decimal"/>
      <w:lvlText w:val="%7."/>
      <w:lvlJc w:val="left"/>
      <w:pPr>
        <w:tabs>
          <w:tab w:val="num" w:pos="4680"/>
        </w:tabs>
        <w:ind w:left="4680" w:hanging="360"/>
      </w:pPr>
    </w:lvl>
    <w:lvl w:ilvl="7" w:tplc="E214A5B8" w:tentative="1">
      <w:start w:val="1"/>
      <w:numFmt w:val="decimal"/>
      <w:lvlText w:val="%8."/>
      <w:lvlJc w:val="left"/>
      <w:pPr>
        <w:tabs>
          <w:tab w:val="num" w:pos="5400"/>
        </w:tabs>
        <w:ind w:left="5400" w:hanging="360"/>
      </w:pPr>
    </w:lvl>
    <w:lvl w:ilvl="8" w:tplc="0A7443E4" w:tentative="1">
      <w:start w:val="1"/>
      <w:numFmt w:val="decimal"/>
      <w:lvlText w:val="%9."/>
      <w:lvlJc w:val="left"/>
      <w:pPr>
        <w:tabs>
          <w:tab w:val="num" w:pos="6120"/>
        </w:tabs>
        <w:ind w:left="6120" w:hanging="360"/>
      </w:pPr>
    </w:lvl>
  </w:abstractNum>
  <w:abstractNum w:abstractNumId="12" w15:restartNumberingAfterBreak="0">
    <w:nsid w:val="71C84BFD"/>
    <w:multiLevelType w:val="hybridMultilevel"/>
    <w:tmpl w:val="FBF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2"/>
  </w:num>
  <w:num w:numId="6">
    <w:abstractNumId w:val="10"/>
  </w:num>
  <w:num w:numId="7">
    <w:abstractNumId w:val="12"/>
  </w:num>
  <w:num w:numId="8">
    <w:abstractNumId w:val="7"/>
  </w:num>
  <w:num w:numId="9">
    <w:abstractNumId w:val="5"/>
  </w:num>
  <w:num w:numId="10">
    <w:abstractNumId w:val="6"/>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06"/>
    <w:rsid w:val="00153306"/>
    <w:rsid w:val="00464A4E"/>
    <w:rsid w:val="00A02056"/>
    <w:rsid w:val="00C225E4"/>
    <w:rsid w:val="00C66F4D"/>
    <w:rsid w:val="00CA5F70"/>
    <w:rsid w:val="00D348FA"/>
    <w:rsid w:val="00EF00F5"/>
    <w:rsid w:val="00F3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4008"/>
  <w15:docId w15:val="{22A033A8-A777-4D88-9A18-B7F330EC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D348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3788">
      <w:bodyDiv w:val="1"/>
      <w:marLeft w:val="0"/>
      <w:marRight w:val="0"/>
      <w:marTop w:val="0"/>
      <w:marBottom w:val="0"/>
      <w:divBdr>
        <w:top w:val="none" w:sz="0" w:space="0" w:color="auto"/>
        <w:left w:val="none" w:sz="0" w:space="0" w:color="auto"/>
        <w:bottom w:val="none" w:sz="0" w:space="0" w:color="auto"/>
        <w:right w:val="none" w:sz="0" w:space="0" w:color="auto"/>
      </w:divBdr>
      <w:divsChild>
        <w:div w:id="988217358">
          <w:marLeft w:val="547"/>
          <w:marRight w:val="0"/>
          <w:marTop w:val="144"/>
          <w:marBottom w:val="0"/>
          <w:divBdr>
            <w:top w:val="none" w:sz="0" w:space="0" w:color="auto"/>
            <w:left w:val="none" w:sz="0" w:space="0" w:color="auto"/>
            <w:bottom w:val="none" w:sz="0" w:space="0" w:color="auto"/>
            <w:right w:val="none" w:sz="0" w:space="0" w:color="auto"/>
          </w:divBdr>
        </w:div>
        <w:div w:id="1280918960">
          <w:marLeft w:val="547"/>
          <w:marRight w:val="0"/>
          <w:marTop w:val="144"/>
          <w:marBottom w:val="0"/>
          <w:divBdr>
            <w:top w:val="none" w:sz="0" w:space="0" w:color="auto"/>
            <w:left w:val="none" w:sz="0" w:space="0" w:color="auto"/>
            <w:bottom w:val="none" w:sz="0" w:space="0" w:color="auto"/>
            <w:right w:val="none" w:sz="0" w:space="0" w:color="auto"/>
          </w:divBdr>
        </w:div>
      </w:divsChild>
    </w:div>
    <w:div w:id="959920630">
      <w:bodyDiv w:val="1"/>
      <w:marLeft w:val="0"/>
      <w:marRight w:val="0"/>
      <w:marTop w:val="0"/>
      <w:marBottom w:val="0"/>
      <w:divBdr>
        <w:top w:val="none" w:sz="0" w:space="0" w:color="auto"/>
        <w:left w:val="none" w:sz="0" w:space="0" w:color="auto"/>
        <w:bottom w:val="none" w:sz="0" w:space="0" w:color="auto"/>
        <w:right w:val="none" w:sz="0" w:space="0" w:color="auto"/>
      </w:divBdr>
      <w:divsChild>
        <w:div w:id="133454936">
          <w:marLeft w:val="806"/>
          <w:marRight w:val="0"/>
          <w:marTop w:val="96"/>
          <w:marBottom w:val="0"/>
          <w:divBdr>
            <w:top w:val="none" w:sz="0" w:space="0" w:color="auto"/>
            <w:left w:val="none" w:sz="0" w:space="0" w:color="auto"/>
            <w:bottom w:val="none" w:sz="0" w:space="0" w:color="auto"/>
            <w:right w:val="none" w:sz="0" w:space="0" w:color="auto"/>
          </w:divBdr>
        </w:div>
      </w:divsChild>
    </w:div>
    <w:div w:id="1314800118">
      <w:bodyDiv w:val="1"/>
      <w:marLeft w:val="0"/>
      <w:marRight w:val="0"/>
      <w:marTop w:val="0"/>
      <w:marBottom w:val="0"/>
      <w:divBdr>
        <w:top w:val="none" w:sz="0" w:space="0" w:color="auto"/>
        <w:left w:val="none" w:sz="0" w:space="0" w:color="auto"/>
        <w:bottom w:val="none" w:sz="0" w:space="0" w:color="auto"/>
        <w:right w:val="none" w:sz="0" w:space="0" w:color="auto"/>
      </w:divBdr>
    </w:div>
    <w:div w:id="1345134797">
      <w:bodyDiv w:val="1"/>
      <w:marLeft w:val="0"/>
      <w:marRight w:val="0"/>
      <w:marTop w:val="0"/>
      <w:marBottom w:val="0"/>
      <w:divBdr>
        <w:top w:val="none" w:sz="0" w:space="0" w:color="auto"/>
        <w:left w:val="none" w:sz="0" w:space="0" w:color="auto"/>
        <w:bottom w:val="none" w:sz="0" w:space="0" w:color="auto"/>
        <w:right w:val="none" w:sz="0" w:space="0" w:color="auto"/>
      </w:divBdr>
      <w:divsChild>
        <w:div w:id="1550990792">
          <w:marLeft w:val="806"/>
          <w:marRight w:val="0"/>
          <w:marTop w:val="144"/>
          <w:marBottom w:val="0"/>
          <w:divBdr>
            <w:top w:val="none" w:sz="0" w:space="0" w:color="auto"/>
            <w:left w:val="none" w:sz="0" w:space="0" w:color="auto"/>
            <w:bottom w:val="none" w:sz="0" w:space="0" w:color="auto"/>
            <w:right w:val="none" w:sz="0" w:space="0" w:color="auto"/>
          </w:divBdr>
        </w:div>
        <w:div w:id="422411156">
          <w:marLeft w:val="806"/>
          <w:marRight w:val="0"/>
          <w:marTop w:val="144"/>
          <w:marBottom w:val="0"/>
          <w:divBdr>
            <w:top w:val="none" w:sz="0" w:space="0" w:color="auto"/>
            <w:left w:val="none" w:sz="0" w:space="0" w:color="auto"/>
            <w:bottom w:val="none" w:sz="0" w:space="0" w:color="auto"/>
            <w:right w:val="none" w:sz="0" w:space="0" w:color="auto"/>
          </w:divBdr>
        </w:div>
        <w:div w:id="1868136028">
          <w:marLeft w:val="806"/>
          <w:marRight w:val="0"/>
          <w:marTop w:val="144"/>
          <w:marBottom w:val="0"/>
          <w:divBdr>
            <w:top w:val="none" w:sz="0" w:space="0" w:color="auto"/>
            <w:left w:val="none" w:sz="0" w:space="0" w:color="auto"/>
            <w:bottom w:val="none" w:sz="0" w:space="0" w:color="auto"/>
            <w:right w:val="none" w:sz="0" w:space="0" w:color="auto"/>
          </w:divBdr>
        </w:div>
      </w:divsChild>
    </w:div>
    <w:div w:id="1485076521">
      <w:bodyDiv w:val="1"/>
      <w:marLeft w:val="0"/>
      <w:marRight w:val="0"/>
      <w:marTop w:val="0"/>
      <w:marBottom w:val="0"/>
      <w:divBdr>
        <w:top w:val="none" w:sz="0" w:space="0" w:color="auto"/>
        <w:left w:val="none" w:sz="0" w:space="0" w:color="auto"/>
        <w:bottom w:val="none" w:sz="0" w:space="0" w:color="auto"/>
        <w:right w:val="none" w:sz="0" w:space="0" w:color="auto"/>
      </w:divBdr>
      <w:divsChild>
        <w:div w:id="1095906581">
          <w:marLeft w:val="806"/>
          <w:marRight w:val="0"/>
          <w:marTop w:val="120"/>
          <w:marBottom w:val="0"/>
          <w:divBdr>
            <w:top w:val="none" w:sz="0" w:space="0" w:color="auto"/>
            <w:left w:val="none" w:sz="0" w:space="0" w:color="auto"/>
            <w:bottom w:val="none" w:sz="0" w:space="0" w:color="auto"/>
            <w:right w:val="none" w:sz="0" w:space="0" w:color="auto"/>
          </w:divBdr>
        </w:div>
        <w:div w:id="365838349">
          <w:marLeft w:val="806"/>
          <w:marRight w:val="0"/>
          <w:marTop w:val="120"/>
          <w:marBottom w:val="0"/>
          <w:divBdr>
            <w:top w:val="none" w:sz="0" w:space="0" w:color="auto"/>
            <w:left w:val="none" w:sz="0" w:space="0" w:color="auto"/>
            <w:bottom w:val="none" w:sz="0" w:space="0" w:color="auto"/>
            <w:right w:val="none" w:sz="0" w:space="0" w:color="auto"/>
          </w:divBdr>
        </w:div>
      </w:divsChild>
    </w:div>
    <w:div w:id="1680233271">
      <w:bodyDiv w:val="1"/>
      <w:marLeft w:val="0"/>
      <w:marRight w:val="0"/>
      <w:marTop w:val="0"/>
      <w:marBottom w:val="0"/>
      <w:divBdr>
        <w:top w:val="none" w:sz="0" w:space="0" w:color="auto"/>
        <w:left w:val="none" w:sz="0" w:space="0" w:color="auto"/>
        <w:bottom w:val="none" w:sz="0" w:space="0" w:color="auto"/>
        <w:right w:val="none" w:sz="0" w:space="0" w:color="auto"/>
      </w:divBdr>
      <w:divsChild>
        <w:div w:id="1345474936">
          <w:marLeft w:val="806"/>
          <w:marRight w:val="0"/>
          <w:marTop w:val="120"/>
          <w:marBottom w:val="0"/>
          <w:divBdr>
            <w:top w:val="none" w:sz="0" w:space="0" w:color="auto"/>
            <w:left w:val="none" w:sz="0" w:space="0" w:color="auto"/>
            <w:bottom w:val="none" w:sz="0" w:space="0" w:color="auto"/>
            <w:right w:val="none" w:sz="0" w:space="0" w:color="auto"/>
          </w:divBdr>
        </w:div>
        <w:div w:id="96414379">
          <w:marLeft w:val="806"/>
          <w:marRight w:val="0"/>
          <w:marTop w:val="120"/>
          <w:marBottom w:val="0"/>
          <w:divBdr>
            <w:top w:val="none" w:sz="0" w:space="0" w:color="auto"/>
            <w:left w:val="none" w:sz="0" w:space="0" w:color="auto"/>
            <w:bottom w:val="none" w:sz="0" w:space="0" w:color="auto"/>
            <w:right w:val="none" w:sz="0" w:space="0" w:color="auto"/>
          </w:divBdr>
        </w:div>
        <w:div w:id="1375696575">
          <w:marLeft w:val="806"/>
          <w:marRight w:val="0"/>
          <w:marTop w:val="120"/>
          <w:marBottom w:val="0"/>
          <w:divBdr>
            <w:top w:val="none" w:sz="0" w:space="0" w:color="auto"/>
            <w:left w:val="none" w:sz="0" w:space="0" w:color="auto"/>
            <w:bottom w:val="none" w:sz="0" w:space="0" w:color="auto"/>
            <w:right w:val="none" w:sz="0" w:space="0" w:color="auto"/>
          </w:divBdr>
        </w:div>
        <w:div w:id="109666064">
          <w:marLeft w:val="806"/>
          <w:marRight w:val="0"/>
          <w:marTop w:val="120"/>
          <w:marBottom w:val="0"/>
          <w:divBdr>
            <w:top w:val="none" w:sz="0" w:space="0" w:color="auto"/>
            <w:left w:val="none" w:sz="0" w:space="0" w:color="auto"/>
            <w:bottom w:val="none" w:sz="0" w:space="0" w:color="auto"/>
            <w:right w:val="none" w:sz="0" w:space="0" w:color="auto"/>
          </w:divBdr>
        </w:div>
        <w:div w:id="1595213080">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altonstaff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BDAD0A6</Template>
  <TotalTime>68</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J.Slater</dc:creator>
  <cp:lastModifiedBy>J.Slater</cp:lastModifiedBy>
  <cp:revision>23</cp:revision>
  <dcterms:created xsi:type="dcterms:W3CDTF">2016-03-10T15:56:00Z</dcterms:created>
  <dcterms:modified xsi:type="dcterms:W3CDTF">2017-03-10T14:17:00Z</dcterms:modified>
</cp:coreProperties>
</file>